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80"/>
        <w:gridCol w:w="5096"/>
      </w:tblGrid>
      <w:tr w:rsidR="00647955" w:rsidRPr="00647955" w:rsidTr="00B6032E">
        <w:tc>
          <w:tcPr>
            <w:tcW w:w="4503" w:type="dxa"/>
          </w:tcPr>
          <w:p w:rsidR="00647955" w:rsidRPr="00647955" w:rsidRDefault="00647955" w:rsidP="00B6032E">
            <w:pPr>
              <w:jc w:val="center"/>
            </w:pPr>
            <w:smartTag w:uri="urn:schemas-microsoft-com:office:smarttags" w:element="place">
              <w:smartTag w:uri="urn:schemas-microsoft-com:office:smarttags" w:element="PlaceType">
                <w:r w:rsidRPr="00647955">
                  <w:rPr>
                    <w:sz w:val="22"/>
                  </w:rPr>
                  <w:t>UNIVERSITY</w:t>
                </w:r>
              </w:smartTag>
              <w:r w:rsidRPr="00647955">
                <w:rPr>
                  <w:sz w:val="22"/>
                </w:rPr>
                <w:t xml:space="preserve"> OF </w:t>
              </w:r>
              <w:smartTag w:uri="urn:schemas-microsoft-com:office:smarttags" w:element="PlaceName">
                <w:r w:rsidRPr="00647955">
                  <w:rPr>
                    <w:sz w:val="22"/>
                  </w:rPr>
                  <w:t>TECHNOLOGY</w:t>
                </w:r>
              </w:smartTag>
            </w:smartTag>
            <w:r w:rsidRPr="00647955">
              <w:rPr>
                <w:sz w:val="22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Name">
                <w:r w:rsidRPr="00647955">
                  <w:rPr>
                    <w:sz w:val="22"/>
                  </w:rPr>
                  <w:t>EDUCATION</w:t>
                </w:r>
              </w:smartTag>
              <w:smartTag w:uri="urn:schemas-microsoft-com:office:smarttags" w:element="PlaceName">
                <w:r w:rsidRPr="00647955">
                  <w:rPr>
                    <w:sz w:val="22"/>
                  </w:rPr>
                  <w:t>HCM</w:t>
                </w:r>
              </w:smartTag>
              <w:smartTag w:uri="urn:schemas-microsoft-com:office:smarttags" w:element="PlaceType">
                <w:r w:rsidRPr="00647955">
                  <w:rPr>
                    <w:sz w:val="22"/>
                  </w:rPr>
                  <w:t>CITY</w:t>
                </w:r>
              </w:smartTag>
            </w:smartTag>
          </w:p>
          <w:p w:rsidR="00647955" w:rsidRPr="00647955" w:rsidRDefault="00647955" w:rsidP="00B6032E">
            <w:pPr>
              <w:jc w:val="center"/>
              <w:rPr>
                <w:b/>
              </w:rPr>
            </w:pPr>
            <w:r w:rsidRPr="00647955">
              <w:rPr>
                <w:b/>
                <w:sz w:val="22"/>
              </w:rPr>
              <w:t xml:space="preserve">FACULTY OF VEHICLE AND ENERGY ENGNEERING </w:t>
            </w:r>
          </w:p>
        </w:tc>
        <w:tc>
          <w:tcPr>
            <w:tcW w:w="5126" w:type="dxa"/>
          </w:tcPr>
          <w:p w:rsidR="00647955" w:rsidRPr="00647955" w:rsidRDefault="00647955" w:rsidP="00B6032E">
            <w:pPr>
              <w:ind w:left="317"/>
              <w:rPr>
                <w:b/>
                <w:bCs/>
              </w:rPr>
            </w:pPr>
            <w:r w:rsidRPr="00647955">
              <w:rPr>
                <w:b/>
                <w:bCs/>
              </w:rPr>
              <w:t xml:space="preserve">Program: </w:t>
            </w:r>
            <w:proofErr w:type="spellStart"/>
            <w:r w:rsidRPr="00647955">
              <w:rPr>
                <w:bCs/>
              </w:rPr>
              <w:t>ThermalEngineering</w:t>
            </w:r>
            <w:proofErr w:type="spellEnd"/>
            <w:r w:rsidRPr="00647955">
              <w:rPr>
                <w:bCs/>
              </w:rPr>
              <w:t xml:space="preserve"> Technology</w:t>
            </w:r>
          </w:p>
          <w:p w:rsidR="00647955" w:rsidRPr="00647955" w:rsidRDefault="00647955" w:rsidP="00B6032E">
            <w:pPr>
              <w:ind w:left="317"/>
              <w:rPr>
                <w:b/>
                <w:bCs/>
              </w:rPr>
            </w:pPr>
            <w:r w:rsidRPr="00647955">
              <w:rPr>
                <w:b/>
                <w:bCs/>
              </w:rPr>
              <w:t>Level: Bachelor</w:t>
            </w:r>
          </w:p>
          <w:p w:rsidR="00647955" w:rsidRPr="00647955" w:rsidRDefault="00647955" w:rsidP="00B6032E">
            <w:pPr>
              <w:jc w:val="center"/>
              <w:rPr>
                <w:b/>
                <w:bCs/>
              </w:rPr>
            </w:pPr>
          </w:p>
        </w:tc>
      </w:tr>
    </w:tbl>
    <w:p w:rsidR="00475847" w:rsidRPr="00647955" w:rsidRDefault="00475847"/>
    <w:p w:rsidR="00647955" w:rsidRPr="00647955" w:rsidRDefault="00647955"/>
    <w:p w:rsidR="00647955" w:rsidRPr="00647955" w:rsidRDefault="00647955" w:rsidP="00647955">
      <w:pPr>
        <w:spacing w:before="60" w:after="60"/>
        <w:jc w:val="center"/>
        <w:rPr>
          <w:color w:val="0033CC"/>
          <w:sz w:val="44"/>
          <w:szCs w:val="44"/>
        </w:rPr>
      </w:pPr>
      <w:r w:rsidRPr="00647955">
        <w:rPr>
          <w:b/>
          <w:bCs/>
          <w:color w:val="0033CC"/>
          <w:sz w:val="44"/>
          <w:szCs w:val="44"/>
        </w:rPr>
        <w:t>COURSE SYLLABUS</w:t>
      </w:r>
    </w:p>
    <w:p w:rsidR="00647955" w:rsidRPr="00647955" w:rsidRDefault="00647955"/>
    <w:p w:rsidR="00647955" w:rsidRPr="00647955" w:rsidRDefault="00647955" w:rsidP="00647955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Cs/>
        </w:rPr>
      </w:pPr>
      <w:r w:rsidRPr="00647955">
        <w:rPr>
          <w:b/>
          <w:bCs/>
        </w:rPr>
        <w:t xml:space="preserve">Course name: </w:t>
      </w:r>
      <w:r w:rsidRPr="00647955">
        <w:rPr>
          <w:bCs/>
        </w:rPr>
        <w:t>Boiler Practice</w:t>
      </w:r>
      <w:r w:rsidRPr="00647955">
        <w:rPr>
          <w:b/>
          <w:bCs/>
        </w:rPr>
        <w:tab/>
        <w:t xml:space="preserve">Course code: </w:t>
      </w:r>
      <w:r w:rsidRPr="00647955">
        <w:rPr>
          <w:b/>
          <w:sz w:val="26"/>
          <w:szCs w:val="26"/>
          <w:lang w:val="vi-VN"/>
        </w:rPr>
        <w:t>BOIP322732</w:t>
      </w:r>
    </w:p>
    <w:p w:rsidR="00647955" w:rsidRPr="00647955" w:rsidRDefault="00647955" w:rsidP="00830BFE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Cs/>
        </w:rPr>
      </w:pPr>
      <w:r w:rsidRPr="00647955">
        <w:rPr>
          <w:b/>
          <w:bCs/>
        </w:rPr>
        <w:t xml:space="preserve">Credits:  </w:t>
      </w:r>
      <w:r w:rsidRPr="00647955">
        <w:rPr>
          <w:bCs/>
        </w:rPr>
        <w:t>2 (0/2/4) (0 theory credits, 3 practice credit)</w:t>
      </w:r>
    </w:p>
    <w:p w:rsidR="00647955" w:rsidRPr="00647955" w:rsidRDefault="00647955" w:rsidP="00647955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Cs/>
          <w:color w:val="FF0000"/>
          <w:lang w:val="pt-BR"/>
        </w:rPr>
      </w:pPr>
      <w:r w:rsidRPr="00647955">
        <w:rPr>
          <w:b/>
          <w:bCs/>
          <w:lang w:val="pt-BR"/>
        </w:rPr>
        <w:t>Lecturers:</w:t>
      </w:r>
    </w:p>
    <w:p w:rsidR="00647955" w:rsidRPr="00647955" w:rsidRDefault="00647955" w:rsidP="00647955">
      <w:pPr>
        <w:spacing w:before="60" w:after="60"/>
        <w:ind w:firstLine="720"/>
        <w:jc w:val="both"/>
        <w:rPr>
          <w:bCs/>
        </w:rPr>
      </w:pPr>
      <w:r w:rsidRPr="00647955">
        <w:rPr>
          <w:bCs/>
        </w:rPr>
        <w:t xml:space="preserve">1/ Main lecturer: </w:t>
      </w:r>
      <w:r w:rsidR="005216DC">
        <w:rPr>
          <w:sz w:val="26"/>
          <w:szCs w:val="26"/>
        </w:rPr>
        <w:t xml:space="preserve">Lai </w:t>
      </w:r>
      <w:proofErr w:type="spellStart"/>
      <w:r w:rsidR="005216DC">
        <w:rPr>
          <w:sz w:val="26"/>
          <w:szCs w:val="26"/>
        </w:rPr>
        <w:t>Hoai</w:t>
      </w:r>
      <w:proofErr w:type="spellEnd"/>
      <w:r w:rsidR="005216DC">
        <w:rPr>
          <w:sz w:val="26"/>
          <w:szCs w:val="26"/>
        </w:rPr>
        <w:t xml:space="preserve"> Nam</w:t>
      </w:r>
    </w:p>
    <w:p w:rsidR="00FC6063" w:rsidRDefault="00647955" w:rsidP="00FC6063">
      <w:pPr>
        <w:pStyle w:val="ListParagraph"/>
        <w:tabs>
          <w:tab w:val="left" w:pos="6480"/>
        </w:tabs>
        <w:spacing w:after="0" w:line="288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7955">
        <w:rPr>
          <w:rFonts w:ascii="Times New Roman" w:hAnsi="Times New Roman"/>
          <w:bCs/>
          <w:sz w:val="24"/>
          <w:szCs w:val="24"/>
        </w:rPr>
        <w:t xml:space="preserve">2/ Teaching Lecturers:  </w:t>
      </w:r>
      <w:r w:rsidR="005216DC">
        <w:rPr>
          <w:rFonts w:ascii="Times New Roman" w:hAnsi="Times New Roman"/>
          <w:sz w:val="24"/>
          <w:szCs w:val="24"/>
        </w:rPr>
        <w:t>Doan Minh Hung</w:t>
      </w:r>
      <w:r w:rsidRPr="00647955">
        <w:rPr>
          <w:rFonts w:ascii="Times New Roman" w:hAnsi="Times New Roman"/>
          <w:bCs/>
          <w:sz w:val="24"/>
          <w:szCs w:val="24"/>
        </w:rPr>
        <w:t xml:space="preserve">, </w:t>
      </w:r>
      <w:r w:rsidR="005216DC">
        <w:rPr>
          <w:rFonts w:ascii="Times New Roman" w:hAnsi="Times New Roman"/>
          <w:sz w:val="24"/>
          <w:szCs w:val="24"/>
        </w:rPr>
        <w:t>Nguyen Le Hong Son</w:t>
      </w:r>
    </w:p>
    <w:p w:rsidR="00647955" w:rsidRPr="00FC6063" w:rsidRDefault="00647955" w:rsidP="00FC6063">
      <w:pPr>
        <w:pStyle w:val="ListParagraph"/>
        <w:numPr>
          <w:ilvl w:val="0"/>
          <w:numId w:val="1"/>
        </w:numPr>
        <w:tabs>
          <w:tab w:val="left" w:pos="6480"/>
        </w:tabs>
        <w:spacing w:after="0" w:line="28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6063">
        <w:rPr>
          <w:b/>
          <w:bCs/>
        </w:rPr>
        <w:t xml:space="preserve">Required course </w:t>
      </w:r>
    </w:p>
    <w:p w:rsidR="00FC6063" w:rsidRDefault="00647955" w:rsidP="00FC6063">
      <w:pPr>
        <w:tabs>
          <w:tab w:val="left" w:pos="3451"/>
        </w:tabs>
        <w:spacing w:before="60" w:after="60"/>
        <w:ind w:firstLine="720"/>
        <w:jc w:val="both"/>
        <w:rPr>
          <w:bCs/>
        </w:rPr>
      </w:pPr>
      <w:r w:rsidRPr="00647955">
        <w:rPr>
          <w:bCs/>
        </w:rPr>
        <w:t xml:space="preserve">Required courses: </w:t>
      </w:r>
      <w:r w:rsidR="00FC6063">
        <w:rPr>
          <w:bCs/>
          <w:sz w:val="26"/>
          <w:szCs w:val="26"/>
        </w:rPr>
        <w:t>Steam Boiler</w:t>
      </w:r>
      <w:r w:rsidR="00FC6063">
        <w:rPr>
          <w:bCs/>
        </w:rPr>
        <w:tab/>
      </w:r>
    </w:p>
    <w:p w:rsidR="00647955" w:rsidRDefault="00647955" w:rsidP="00FC6063">
      <w:pPr>
        <w:tabs>
          <w:tab w:val="left" w:pos="3451"/>
        </w:tabs>
        <w:spacing w:before="60" w:after="60"/>
        <w:ind w:firstLine="720"/>
        <w:jc w:val="both"/>
        <w:rPr>
          <w:bCs/>
        </w:rPr>
      </w:pPr>
      <w:r w:rsidRPr="00647955">
        <w:rPr>
          <w:bCs/>
        </w:rPr>
        <w:t xml:space="preserve">Pre-courses: </w:t>
      </w:r>
      <w:r w:rsidR="00FC6063">
        <w:rPr>
          <w:bCs/>
        </w:rPr>
        <w:t>F</w:t>
      </w:r>
      <w:r w:rsidR="00FC6063" w:rsidRPr="00FC6063">
        <w:rPr>
          <w:bCs/>
        </w:rPr>
        <w:t xml:space="preserve">ire </w:t>
      </w:r>
      <w:proofErr w:type="spellStart"/>
      <w:r w:rsidR="00FC6063" w:rsidRPr="00FC6063">
        <w:rPr>
          <w:bCs/>
        </w:rPr>
        <w:t>theory</w:t>
      </w:r>
      <w:r w:rsidR="00FC6063">
        <w:rPr>
          <w:bCs/>
        </w:rPr>
        <w:t>,</w:t>
      </w:r>
      <w:r w:rsidRPr="00647955">
        <w:rPr>
          <w:bCs/>
        </w:rPr>
        <w:t>Thermodynamics</w:t>
      </w:r>
      <w:proofErr w:type="spellEnd"/>
    </w:p>
    <w:p w:rsidR="00FC6063" w:rsidRPr="008A4D99" w:rsidRDefault="00FC6063" w:rsidP="00FC6063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/>
          <w:bCs/>
        </w:rPr>
      </w:pPr>
      <w:r>
        <w:rPr>
          <w:b/>
          <w:bCs/>
        </w:rPr>
        <w:t>Course Description</w:t>
      </w:r>
    </w:p>
    <w:p w:rsidR="00FC6063" w:rsidRDefault="004C5718" w:rsidP="00FC6063">
      <w:pPr>
        <w:tabs>
          <w:tab w:val="left" w:pos="3451"/>
        </w:tabs>
        <w:spacing w:before="60" w:after="60"/>
        <w:ind w:firstLine="720"/>
        <w:jc w:val="both"/>
        <w:rPr>
          <w:bCs/>
          <w:sz w:val="26"/>
          <w:szCs w:val="26"/>
        </w:rPr>
      </w:pPr>
      <w:r w:rsidRPr="004C5718">
        <w:rPr>
          <w:bCs/>
          <w:sz w:val="26"/>
          <w:szCs w:val="26"/>
        </w:rPr>
        <w:t>The cour</w:t>
      </w:r>
      <w:r w:rsidR="005216DC">
        <w:rPr>
          <w:bCs/>
          <w:sz w:val="26"/>
          <w:szCs w:val="26"/>
        </w:rPr>
        <w:t>se shows knowledge about the</w:t>
      </w:r>
      <w:r w:rsidRPr="004C5718">
        <w:rPr>
          <w:bCs/>
          <w:sz w:val="26"/>
          <w:szCs w:val="26"/>
        </w:rPr>
        <w:t xml:space="preserve"> principles and boiler structure, rules of operation and handling the boiler incident during the operation. learners are learned the process of maintenance, maintenance of boilers .</w:t>
      </w:r>
    </w:p>
    <w:p w:rsidR="004C5718" w:rsidRDefault="004C5718" w:rsidP="00FC6063">
      <w:pPr>
        <w:tabs>
          <w:tab w:val="left" w:pos="3451"/>
        </w:tabs>
        <w:spacing w:before="60" w:after="60"/>
        <w:ind w:firstLine="720"/>
        <w:jc w:val="both"/>
        <w:rPr>
          <w:bCs/>
          <w:sz w:val="26"/>
          <w:szCs w:val="26"/>
        </w:rPr>
      </w:pPr>
    </w:p>
    <w:p w:rsidR="004C5718" w:rsidRPr="002F11CC" w:rsidRDefault="004C5718" w:rsidP="004C5718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/>
          <w:bCs/>
          <w:i/>
          <w:color w:val="0000FF"/>
        </w:rPr>
      </w:pPr>
      <w:r>
        <w:rPr>
          <w:b/>
          <w:bCs/>
        </w:rPr>
        <w:t>Course Goals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6"/>
        <w:gridCol w:w="6347"/>
        <w:gridCol w:w="1667"/>
      </w:tblGrid>
      <w:tr w:rsidR="002E764B" w:rsidRPr="002455B3" w:rsidTr="00071651">
        <w:tc>
          <w:tcPr>
            <w:tcW w:w="1336" w:type="dxa"/>
            <w:shd w:val="pct30" w:color="FFFF00" w:fill="FFFFFF"/>
          </w:tcPr>
          <w:p w:rsidR="002E764B" w:rsidRPr="00D26FFC" w:rsidRDefault="002E764B" w:rsidP="0012743D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D26FFC">
              <w:rPr>
                <w:b/>
                <w:bCs/>
                <w:i/>
              </w:rPr>
              <w:t>Goals</w:t>
            </w:r>
          </w:p>
        </w:tc>
        <w:tc>
          <w:tcPr>
            <w:tcW w:w="6347" w:type="dxa"/>
            <w:shd w:val="pct30" w:color="FFFF00" w:fill="FFFFFF"/>
          </w:tcPr>
          <w:p w:rsidR="002E764B" w:rsidRDefault="002E764B" w:rsidP="0012743D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D26FFC">
              <w:rPr>
                <w:b/>
                <w:bCs/>
                <w:i/>
              </w:rPr>
              <w:t xml:space="preserve"> Goal description</w:t>
            </w:r>
          </w:p>
          <w:p w:rsidR="002E764B" w:rsidRPr="00D26FFC" w:rsidRDefault="002E764B" w:rsidP="0012743D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 w:rsidRPr="00D26FFC">
              <w:rPr>
                <w:bCs/>
                <w:i/>
                <w:color w:val="0033CC"/>
              </w:rPr>
              <w:t>(</w:t>
            </w:r>
            <w:r>
              <w:rPr>
                <w:bCs/>
                <w:i/>
                <w:color w:val="0033CC"/>
              </w:rPr>
              <w:t xml:space="preserve">The course aims to provide students </w:t>
            </w:r>
            <w:proofErr w:type="gramStart"/>
            <w:r>
              <w:rPr>
                <w:bCs/>
                <w:i/>
                <w:color w:val="0033CC"/>
              </w:rPr>
              <w:t>with</w:t>
            </w:r>
            <w:r w:rsidRPr="00D26FFC">
              <w:rPr>
                <w:bCs/>
                <w:i/>
                <w:color w:val="0033CC"/>
              </w:rPr>
              <w:t>:</w:t>
            </w:r>
            <w:proofErr w:type="gramEnd"/>
            <w:r w:rsidRPr="00D26FFC">
              <w:rPr>
                <w:bCs/>
                <w:i/>
                <w:color w:val="0033CC"/>
              </w:rPr>
              <w:t>)</w:t>
            </w:r>
          </w:p>
        </w:tc>
        <w:tc>
          <w:tcPr>
            <w:tcW w:w="1667" w:type="dxa"/>
            <w:shd w:val="pct30" w:color="FFFF00" w:fill="FFFFFF"/>
          </w:tcPr>
          <w:p w:rsidR="002E764B" w:rsidRPr="002455B3" w:rsidRDefault="002E764B" w:rsidP="0012743D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Expected Learning Outcome of Program</w:t>
            </w:r>
          </w:p>
        </w:tc>
      </w:tr>
      <w:tr w:rsidR="004C5718" w:rsidRPr="002455B3" w:rsidTr="00071651">
        <w:tc>
          <w:tcPr>
            <w:tcW w:w="1336" w:type="dxa"/>
            <w:shd w:val="clear" w:color="auto" w:fill="auto"/>
          </w:tcPr>
          <w:p w:rsidR="004C5718" w:rsidRPr="002455B3" w:rsidRDefault="004C5718" w:rsidP="00B6032E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 w:rsidRPr="002455B3">
              <w:rPr>
                <w:b/>
                <w:bCs/>
              </w:rPr>
              <w:t>G1</w:t>
            </w:r>
          </w:p>
        </w:tc>
        <w:tc>
          <w:tcPr>
            <w:tcW w:w="6347" w:type="dxa"/>
            <w:shd w:val="clear" w:color="auto" w:fill="auto"/>
          </w:tcPr>
          <w:p w:rsidR="004C5718" w:rsidRPr="002455B3" w:rsidRDefault="00166471" w:rsidP="00B6032E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Cs/>
                <w:lang w:val="de-DE"/>
              </w:rPr>
              <w:t>Having k</w:t>
            </w:r>
            <w:r w:rsidR="004C5718" w:rsidRPr="004C5718">
              <w:rPr>
                <w:bCs/>
                <w:lang w:val="de-DE"/>
              </w:rPr>
              <w:t>nowledge and technical arguments</w:t>
            </w:r>
          </w:p>
        </w:tc>
        <w:tc>
          <w:tcPr>
            <w:tcW w:w="1667" w:type="dxa"/>
            <w:shd w:val="clear" w:color="auto" w:fill="auto"/>
          </w:tcPr>
          <w:p w:rsidR="004C5718" w:rsidRPr="00181DA3" w:rsidRDefault="00CB439C" w:rsidP="00D40480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 xml:space="preserve">ELO </w:t>
            </w:r>
            <w:r w:rsidR="00D40480">
              <w:rPr>
                <w:bCs/>
              </w:rPr>
              <w:t>3</w:t>
            </w:r>
          </w:p>
        </w:tc>
      </w:tr>
      <w:tr w:rsidR="004C5718" w:rsidRPr="002455B3" w:rsidTr="00071651">
        <w:tc>
          <w:tcPr>
            <w:tcW w:w="1336" w:type="dxa"/>
            <w:shd w:val="clear" w:color="auto" w:fill="auto"/>
          </w:tcPr>
          <w:p w:rsidR="004C5718" w:rsidRPr="002455B3" w:rsidRDefault="004C5718" w:rsidP="00B6032E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 w:rsidRPr="002455B3">
              <w:rPr>
                <w:b/>
                <w:bCs/>
              </w:rPr>
              <w:t>G2</w:t>
            </w:r>
          </w:p>
        </w:tc>
        <w:tc>
          <w:tcPr>
            <w:tcW w:w="6347" w:type="dxa"/>
            <w:shd w:val="clear" w:color="auto" w:fill="auto"/>
          </w:tcPr>
          <w:p w:rsidR="004C5718" w:rsidRPr="00181DA3" w:rsidRDefault="001A48FD" w:rsidP="00B6032E">
            <w:pPr>
              <w:spacing w:before="120" w:after="120"/>
              <w:jc w:val="both"/>
              <w:rPr>
                <w:lang w:val="en-GB"/>
              </w:rPr>
            </w:pPr>
            <w:r>
              <w:rPr>
                <w:lang w:val="en-GB"/>
              </w:rPr>
              <w:t>Developing</w:t>
            </w:r>
            <w:r w:rsidR="0001795F" w:rsidRPr="008706CF">
              <w:rPr>
                <w:lang w:val="en-GB"/>
              </w:rPr>
              <w:t xml:space="preserve"> knowledge and technical</w:t>
            </w:r>
            <w:r w:rsidR="009815E7">
              <w:rPr>
                <w:lang w:val="en-GB"/>
              </w:rPr>
              <w:t xml:space="preserve"> arguments, discovery knowledge</w:t>
            </w:r>
            <w:r w:rsidR="0001795F" w:rsidRPr="008706CF">
              <w:rPr>
                <w:lang w:val="en-GB"/>
              </w:rPr>
              <w:t xml:space="preserve">, systems thinking, solve problems </w:t>
            </w:r>
            <w:proofErr w:type="spellStart"/>
            <w:r w:rsidR="0001795F" w:rsidRPr="008706CF">
              <w:rPr>
                <w:lang w:val="en-GB"/>
              </w:rPr>
              <w:t>relaced</w:t>
            </w:r>
            <w:proofErr w:type="spellEnd"/>
            <w:r w:rsidR="0001795F" w:rsidRPr="008706CF">
              <w:rPr>
                <w:lang w:val="en-GB"/>
              </w:rPr>
              <w:t xml:space="preserve"> in thermal technology engineering .</w:t>
            </w:r>
          </w:p>
        </w:tc>
        <w:tc>
          <w:tcPr>
            <w:tcW w:w="1667" w:type="dxa"/>
            <w:shd w:val="clear" w:color="auto" w:fill="auto"/>
          </w:tcPr>
          <w:p w:rsidR="004C5718" w:rsidRPr="00181DA3" w:rsidRDefault="003E2FC4" w:rsidP="00D40480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Cs/>
                <w:lang w:val="vi-VN"/>
              </w:rPr>
            </w:pPr>
            <w:r>
              <w:rPr>
                <w:bCs/>
              </w:rPr>
              <w:t>ELO 4, 6</w:t>
            </w:r>
          </w:p>
        </w:tc>
      </w:tr>
      <w:tr w:rsidR="0001795F" w:rsidRPr="002455B3" w:rsidTr="00071651">
        <w:tc>
          <w:tcPr>
            <w:tcW w:w="1336" w:type="dxa"/>
            <w:shd w:val="clear" w:color="auto" w:fill="auto"/>
          </w:tcPr>
          <w:p w:rsidR="0001795F" w:rsidRPr="002455B3" w:rsidRDefault="0001795F" w:rsidP="0001795F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 w:rsidRPr="002455B3">
              <w:rPr>
                <w:b/>
                <w:bCs/>
              </w:rPr>
              <w:t>G3</w:t>
            </w:r>
          </w:p>
        </w:tc>
        <w:tc>
          <w:tcPr>
            <w:tcW w:w="6347" w:type="dxa"/>
            <w:shd w:val="clear" w:color="auto" w:fill="auto"/>
          </w:tcPr>
          <w:p w:rsidR="0001795F" w:rsidRPr="00D87AFD" w:rsidRDefault="0001795F" w:rsidP="0001795F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 w:rsidRPr="00A254D0">
              <w:t>Having the skills to work.</w:t>
            </w:r>
          </w:p>
        </w:tc>
        <w:tc>
          <w:tcPr>
            <w:tcW w:w="1667" w:type="dxa"/>
            <w:shd w:val="clear" w:color="auto" w:fill="auto"/>
          </w:tcPr>
          <w:p w:rsidR="0001795F" w:rsidRPr="00F6433C" w:rsidRDefault="00D40480" w:rsidP="00D40480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ELO 8,9</w:t>
            </w:r>
          </w:p>
        </w:tc>
      </w:tr>
      <w:tr w:rsidR="00C840FC" w:rsidRPr="002455B3" w:rsidTr="00071651">
        <w:tc>
          <w:tcPr>
            <w:tcW w:w="1336" w:type="dxa"/>
            <w:shd w:val="clear" w:color="auto" w:fill="auto"/>
          </w:tcPr>
          <w:p w:rsidR="00C840FC" w:rsidRPr="002455B3" w:rsidRDefault="00C840FC" w:rsidP="0001795F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G4</w:t>
            </w:r>
          </w:p>
        </w:tc>
        <w:tc>
          <w:tcPr>
            <w:tcW w:w="6347" w:type="dxa"/>
            <w:shd w:val="clear" w:color="auto" w:fill="auto"/>
          </w:tcPr>
          <w:p w:rsidR="00C840FC" w:rsidRPr="00A254D0" w:rsidRDefault="00C840FC" w:rsidP="0001795F">
            <w:pPr>
              <w:tabs>
                <w:tab w:val="left" w:pos="284"/>
                <w:tab w:val="left" w:pos="5954"/>
              </w:tabs>
              <w:spacing w:before="120" w:after="120"/>
              <w:jc w:val="both"/>
            </w:pPr>
            <w:r>
              <w:t>Establishing ideas, designing, conducting and operating thermal and cooling system suitable for social needs.</w:t>
            </w:r>
          </w:p>
        </w:tc>
        <w:tc>
          <w:tcPr>
            <w:tcW w:w="1667" w:type="dxa"/>
            <w:shd w:val="clear" w:color="auto" w:fill="auto"/>
          </w:tcPr>
          <w:p w:rsidR="00C840FC" w:rsidRDefault="00C840FC" w:rsidP="00D40480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ELO 11,14</w:t>
            </w:r>
          </w:p>
        </w:tc>
      </w:tr>
    </w:tbl>
    <w:p w:rsidR="00D00170" w:rsidRPr="003E2FC4" w:rsidRDefault="00D00170" w:rsidP="003E2FC4">
      <w:pPr>
        <w:pStyle w:val="ListParagraph"/>
        <w:numPr>
          <w:ilvl w:val="0"/>
          <w:numId w:val="1"/>
        </w:numPr>
        <w:tabs>
          <w:tab w:val="left" w:pos="284"/>
        </w:tabs>
        <w:spacing w:before="60" w:after="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40480">
        <w:rPr>
          <w:rFonts w:ascii="Times New Roman" w:hAnsi="Times New Roman"/>
          <w:b/>
          <w:bCs/>
          <w:sz w:val="24"/>
          <w:szCs w:val="24"/>
        </w:rPr>
        <w:t>Expected learning outcomes</w:t>
      </w:r>
    </w:p>
    <w:tbl>
      <w:tblPr>
        <w:tblW w:w="9629" w:type="dxa"/>
        <w:tblInd w:w="-133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91"/>
        <w:gridCol w:w="745"/>
        <w:gridCol w:w="6952"/>
        <w:gridCol w:w="1341"/>
      </w:tblGrid>
      <w:tr w:rsidR="002E764B" w:rsidRPr="008C36D2" w:rsidTr="00C840FC"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30" w:color="FFFF00" w:fill="FFFFFF"/>
          </w:tcPr>
          <w:p w:rsidR="002E764B" w:rsidRPr="008C36D2" w:rsidRDefault="002E764B" w:rsidP="0012743D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Course objectives</w:t>
            </w:r>
          </w:p>
        </w:tc>
        <w:tc>
          <w:tcPr>
            <w:tcW w:w="6952" w:type="dxa"/>
            <w:tcBorders>
              <w:top w:val="single" w:sz="4" w:space="0" w:color="auto"/>
              <w:bottom w:val="single" w:sz="4" w:space="0" w:color="auto"/>
            </w:tcBorders>
            <w:shd w:val="pct30" w:color="FFFF00" w:fill="FFFFFF"/>
          </w:tcPr>
          <w:p w:rsidR="002E764B" w:rsidRDefault="002E764B" w:rsidP="0012743D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>
              <w:rPr>
                <w:b/>
                <w:bCs/>
                <w:color w:val="0033CC"/>
              </w:rPr>
              <w:t>Description</w:t>
            </w:r>
          </w:p>
          <w:p w:rsidR="002E764B" w:rsidRPr="008E2EF3" w:rsidRDefault="002E764B" w:rsidP="0012743D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 w:rsidRPr="008C36D2">
              <w:rPr>
                <w:bCs/>
                <w:i/>
                <w:color w:val="0033CC"/>
              </w:rPr>
              <w:t>(</w:t>
            </w:r>
            <w:r>
              <w:rPr>
                <w:bCs/>
                <w:i/>
                <w:color w:val="0033CC"/>
              </w:rPr>
              <w:t>After completing program, students are able</w:t>
            </w:r>
            <w:r w:rsidR="005216DC">
              <w:rPr>
                <w:bCs/>
                <w:i/>
                <w:color w:val="0033CC"/>
              </w:rPr>
              <w:t>)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pct30" w:color="FFFF00" w:fill="FFFFFF"/>
          </w:tcPr>
          <w:p w:rsidR="002E764B" w:rsidRPr="008C36D2" w:rsidRDefault="002E764B" w:rsidP="0012743D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  <w:color w:val="0033CC"/>
              </w:rPr>
            </w:pPr>
            <w:r>
              <w:rPr>
                <w:b/>
                <w:bCs/>
                <w:color w:val="0033CC"/>
              </w:rPr>
              <w:t>ELOof Program</w:t>
            </w:r>
          </w:p>
        </w:tc>
      </w:tr>
      <w:tr w:rsidR="00732E15" w:rsidRPr="002455B3" w:rsidTr="00C840FC">
        <w:trPr>
          <w:trHeight w:val="80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E15" w:rsidRPr="00A00A58" w:rsidRDefault="00732E15" w:rsidP="00B6032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A00A58">
              <w:rPr>
                <w:b/>
                <w:bCs/>
              </w:rPr>
              <w:lastRenderedPageBreak/>
              <w:t>G1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32E15" w:rsidRPr="00A00A58" w:rsidRDefault="00C840FC" w:rsidP="00B6032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G1.1</w:t>
            </w:r>
          </w:p>
        </w:tc>
        <w:tc>
          <w:tcPr>
            <w:tcW w:w="695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732E15" w:rsidRPr="004D492B" w:rsidRDefault="00732E15" w:rsidP="00B6032E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F22CBA">
              <w:rPr>
                <w:bCs/>
              </w:rPr>
              <w:t>Diagnostics, Maintenance, Maintenance and repair damaged oil fired boiler system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732E15" w:rsidRPr="0077245E" w:rsidRDefault="00D40480" w:rsidP="00D40480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 xml:space="preserve">ELO </w:t>
            </w:r>
            <w:r w:rsidR="005216DC">
              <w:rPr>
                <w:bCs/>
              </w:rPr>
              <w:t>2,</w:t>
            </w:r>
            <w:r>
              <w:rPr>
                <w:bCs/>
              </w:rPr>
              <w:t>3</w:t>
            </w:r>
          </w:p>
        </w:tc>
      </w:tr>
      <w:tr w:rsidR="00732E15" w:rsidRPr="002455B3" w:rsidTr="00C840FC">
        <w:trPr>
          <w:trHeight w:val="687"/>
        </w:trPr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E15" w:rsidRPr="00A00A58" w:rsidRDefault="00732E15" w:rsidP="00B6032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A00A58">
              <w:rPr>
                <w:b/>
                <w:bCs/>
              </w:rPr>
              <w:t>G2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32E15" w:rsidRPr="00A00A58" w:rsidRDefault="00732E15" w:rsidP="00B6032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G2.1</w:t>
            </w:r>
          </w:p>
        </w:tc>
        <w:tc>
          <w:tcPr>
            <w:tcW w:w="6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32E15" w:rsidRDefault="00732E15" w:rsidP="00732E15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Operate boiler system</w:t>
            </w:r>
          </w:p>
          <w:p w:rsidR="00732E15" w:rsidRPr="004D492B" w:rsidRDefault="00732E15" w:rsidP="00B6032E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32E15" w:rsidRPr="0077245E" w:rsidRDefault="003E2FC4" w:rsidP="00D40480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ELO 4,6</w:t>
            </w:r>
          </w:p>
        </w:tc>
      </w:tr>
      <w:tr w:rsidR="00732E15" w:rsidRPr="002455B3" w:rsidTr="00C840FC">
        <w:trPr>
          <w:trHeight w:val="525"/>
        </w:trPr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E15" w:rsidRPr="00A00A58" w:rsidRDefault="00732E15" w:rsidP="00B6032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A00A58">
              <w:rPr>
                <w:b/>
                <w:bCs/>
              </w:rPr>
              <w:t>G3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32E15" w:rsidRPr="00A00A58" w:rsidRDefault="00C840FC" w:rsidP="00B6032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G3.1</w:t>
            </w:r>
          </w:p>
        </w:tc>
        <w:tc>
          <w:tcPr>
            <w:tcW w:w="6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32E15" w:rsidRDefault="00732E15" w:rsidP="00B6032E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Teamwork skill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32E15" w:rsidRPr="00662CDD" w:rsidRDefault="00D40480" w:rsidP="00D40480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ELO 8</w:t>
            </w:r>
            <w:r w:rsidR="005216DC">
              <w:rPr>
                <w:bCs/>
              </w:rPr>
              <w:t>,9</w:t>
            </w:r>
          </w:p>
        </w:tc>
      </w:tr>
      <w:tr w:rsidR="008E4783" w:rsidRPr="002455B3" w:rsidTr="00DB3981">
        <w:trPr>
          <w:trHeight w:val="525"/>
        </w:trPr>
        <w:tc>
          <w:tcPr>
            <w:tcW w:w="59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83" w:rsidRPr="00A00A58" w:rsidRDefault="008E4783" w:rsidP="00B6032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8E4783" w:rsidRDefault="008E4783" w:rsidP="00B6032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G4.1</w:t>
            </w:r>
          </w:p>
        </w:tc>
        <w:tc>
          <w:tcPr>
            <w:tcW w:w="69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E4783" w:rsidRDefault="008E4783" w:rsidP="00B6032E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Establishing ideas to applied boiler in social needs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E4783" w:rsidRDefault="008E4783" w:rsidP="00D40480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ELO 11</w:t>
            </w:r>
          </w:p>
        </w:tc>
      </w:tr>
      <w:tr w:rsidR="008E4783" w:rsidRPr="002455B3" w:rsidTr="00DB3981">
        <w:trPr>
          <w:trHeight w:val="525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83" w:rsidRDefault="008E4783" w:rsidP="00B6032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4783" w:rsidRDefault="008E4783" w:rsidP="00B6032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G4.1</w:t>
            </w:r>
          </w:p>
        </w:tc>
        <w:tc>
          <w:tcPr>
            <w:tcW w:w="695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8E4783" w:rsidRDefault="008E4783" w:rsidP="00B6032E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F22CBA">
              <w:rPr>
                <w:bCs/>
              </w:rPr>
              <w:t>Maintenance and repair damaged oil fired boiler system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8E4783" w:rsidRDefault="008E4783" w:rsidP="00D40480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ELO 14</w:t>
            </w:r>
          </w:p>
        </w:tc>
      </w:tr>
    </w:tbl>
    <w:p w:rsidR="00545D9F" w:rsidRPr="00795988" w:rsidRDefault="00545D9F" w:rsidP="00545D9F">
      <w:pPr>
        <w:pStyle w:val="ListParagraph"/>
        <w:numPr>
          <w:ilvl w:val="0"/>
          <w:numId w:val="1"/>
        </w:numPr>
        <w:tabs>
          <w:tab w:val="left" w:pos="567"/>
          <w:tab w:val="left" w:pos="5954"/>
        </w:tabs>
        <w:spacing w:before="60" w:after="60"/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795988">
        <w:rPr>
          <w:rFonts w:ascii="Times New Roman" w:hAnsi="Times New Roman"/>
          <w:b/>
          <w:bCs/>
          <w:sz w:val="24"/>
          <w:szCs w:val="24"/>
          <w:lang w:val="de-DE"/>
        </w:rPr>
        <w:t>Texbooks</w:t>
      </w:r>
    </w:p>
    <w:p w:rsidR="00545D9F" w:rsidRPr="00F85E1C" w:rsidRDefault="00545D9F" w:rsidP="00545D9F">
      <w:pPr>
        <w:spacing w:before="60" w:after="60"/>
        <w:ind w:firstLine="284"/>
        <w:jc w:val="both"/>
        <w:rPr>
          <w:lang w:val="de-DE"/>
        </w:rPr>
      </w:pPr>
      <w:r w:rsidRPr="00F85E1C">
        <w:rPr>
          <w:b/>
          <w:bCs/>
          <w:lang w:val="de-DE"/>
        </w:rPr>
        <w:t xml:space="preserve">- </w:t>
      </w:r>
      <w:r w:rsidRPr="00F85E1C">
        <w:rPr>
          <w:lang w:val="de-DE"/>
        </w:rPr>
        <w:t>Texbooks:</w:t>
      </w:r>
    </w:p>
    <w:p w:rsidR="00545D9F" w:rsidRDefault="00C840FC" w:rsidP="00545D9F">
      <w:pPr>
        <w:tabs>
          <w:tab w:val="left" w:pos="3451"/>
        </w:tabs>
        <w:spacing w:before="60" w:after="60"/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Nguyen Van </w:t>
      </w:r>
      <w:proofErr w:type="spellStart"/>
      <w:r>
        <w:rPr>
          <w:sz w:val="26"/>
          <w:szCs w:val="26"/>
        </w:rPr>
        <w:t>Tuyen</w:t>
      </w:r>
      <w:bookmarkStart w:id="0" w:name="_GoBack"/>
      <w:bookmarkEnd w:id="0"/>
      <w:proofErr w:type="spellEnd"/>
      <w:r w:rsidR="00545D9F">
        <w:rPr>
          <w:sz w:val="26"/>
          <w:szCs w:val="26"/>
        </w:rPr>
        <w:t>- Boiler</w:t>
      </w:r>
      <w:r w:rsidR="00545D9F" w:rsidRPr="006F2E27">
        <w:rPr>
          <w:b/>
          <w:sz w:val="26"/>
          <w:szCs w:val="26"/>
        </w:rPr>
        <w:t>.</w:t>
      </w:r>
    </w:p>
    <w:p w:rsidR="00795988" w:rsidRPr="008A4D99" w:rsidRDefault="00795988" w:rsidP="00795988">
      <w:pPr>
        <w:numPr>
          <w:ilvl w:val="0"/>
          <w:numId w:val="1"/>
        </w:numPr>
        <w:tabs>
          <w:tab w:val="left" w:pos="567"/>
        </w:tabs>
        <w:spacing w:before="60" w:after="60"/>
        <w:jc w:val="both"/>
        <w:rPr>
          <w:bCs/>
          <w:color w:val="FF0000"/>
          <w:lang w:val="de-DE"/>
        </w:rPr>
      </w:pPr>
      <w:r>
        <w:rPr>
          <w:b/>
          <w:bCs/>
          <w:lang w:val="de-DE"/>
        </w:rPr>
        <w:t>Assessment</w:t>
      </w:r>
      <w:r w:rsidRPr="008A4D99">
        <w:rPr>
          <w:b/>
          <w:bCs/>
          <w:lang w:val="de-DE"/>
        </w:rPr>
        <w:t>:</w:t>
      </w:r>
    </w:p>
    <w:p w:rsidR="00795988" w:rsidRDefault="00795988" w:rsidP="00B6032E">
      <w:pPr>
        <w:spacing w:before="60" w:after="60"/>
        <w:ind w:firstLine="720"/>
        <w:jc w:val="both"/>
        <w:rPr>
          <w:b/>
          <w:lang w:val="de-DE"/>
        </w:rPr>
      </w:pPr>
      <w:r>
        <w:rPr>
          <w:lang w:val="de-DE"/>
        </w:rPr>
        <w:t xml:space="preserve">- Grading Scale: </w:t>
      </w:r>
      <w:r w:rsidRPr="00142E1D">
        <w:rPr>
          <w:b/>
          <w:lang w:val="de-DE"/>
        </w:rPr>
        <w:t>10</w:t>
      </w:r>
    </w:p>
    <w:p w:rsidR="00795988" w:rsidRPr="003848EA" w:rsidRDefault="00795988" w:rsidP="00795988">
      <w:pPr>
        <w:spacing w:before="60" w:after="60"/>
        <w:ind w:firstLine="720"/>
        <w:jc w:val="both"/>
        <w:rPr>
          <w:lang w:val="de-DE"/>
        </w:rPr>
      </w:pPr>
      <w:r w:rsidRPr="003848EA">
        <w:rPr>
          <w:lang w:val="de-DE"/>
        </w:rPr>
        <w:t xml:space="preserve">- </w:t>
      </w:r>
      <w:r>
        <w:rPr>
          <w:lang w:val="de-DE"/>
        </w:rPr>
        <w:t>Assesement plans</w:t>
      </w:r>
      <w:r w:rsidRPr="003848EA">
        <w:rPr>
          <w:lang w:val="de-D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44"/>
        <w:gridCol w:w="3964"/>
        <w:gridCol w:w="1093"/>
        <w:gridCol w:w="1390"/>
        <w:gridCol w:w="723"/>
        <w:gridCol w:w="1003"/>
      </w:tblGrid>
      <w:tr w:rsidR="00795988" w:rsidRPr="008C36D2" w:rsidTr="00795988">
        <w:tc>
          <w:tcPr>
            <w:tcW w:w="409" w:type="pct"/>
            <w:gridSpan w:val="2"/>
            <w:shd w:val="pct30" w:color="FFFF00" w:fill="FFFFFF"/>
            <w:vAlign w:val="center"/>
          </w:tcPr>
          <w:p w:rsidR="00795988" w:rsidRPr="008C36D2" w:rsidRDefault="00795988" w:rsidP="00795988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Assesement method</w:t>
            </w:r>
          </w:p>
        </w:tc>
        <w:tc>
          <w:tcPr>
            <w:tcW w:w="2232" w:type="pct"/>
            <w:shd w:val="pct30" w:color="FFFF00" w:fill="FFFFFF"/>
            <w:vAlign w:val="center"/>
          </w:tcPr>
          <w:p w:rsidR="00795988" w:rsidRPr="008C36D2" w:rsidRDefault="00795988" w:rsidP="00795988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 xml:space="preserve">Content </w:t>
            </w:r>
          </w:p>
        </w:tc>
        <w:tc>
          <w:tcPr>
            <w:tcW w:w="733" w:type="pct"/>
            <w:shd w:val="pct30" w:color="FFFF00" w:fill="FFFFFF"/>
            <w:vAlign w:val="center"/>
          </w:tcPr>
          <w:p w:rsidR="00795988" w:rsidRPr="008C36D2" w:rsidRDefault="00795988" w:rsidP="00795988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 xml:space="preserve">Week </w:t>
            </w:r>
          </w:p>
        </w:tc>
        <w:tc>
          <w:tcPr>
            <w:tcW w:w="758" w:type="pct"/>
            <w:shd w:val="pct30" w:color="FFFF00" w:fill="FFFFFF"/>
          </w:tcPr>
          <w:p w:rsidR="00795988" w:rsidRDefault="00795988" w:rsidP="00795988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Assessment tool</w:t>
            </w:r>
          </w:p>
        </w:tc>
        <w:tc>
          <w:tcPr>
            <w:tcW w:w="487" w:type="pct"/>
            <w:shd w:val="pct30" w:color="FFFF00" w:fill="FFFFFF"/>
          </w:tcPr>
          <w:p w:rsidR="00795988" w:rsidRDefault="00795988" w:rsidP="00795988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ELO</w:t>
            </w:r>
          </w:p>
        </w:tc>
        <w:tc>
          <w:tcPr>
            <w:tcW w:w="382" w:type="pct"/>
            <w:shd w:val="pct30" w:color="FFFF00" w:fill="FFFFFF"/>
          </w:tcPr>
          <w:p w:rsidR="00795988" w:rsidRPr="008C36D2" w:rsidRDefault="00795988" w:rsidP="00795988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Percent (%)</w:t>
            </w:r>
          </w:p>
        </w:tc>
      </w:tr>
      <w:tr w:rsidR="00795988" w:rsidRPr="005A1E30" w:rsidTr="00795988">
        <w:tc>
          <w:tcPr>
            <w:tcW w:w="4131" w:type="pct"/>
            <w:gridSpan w:val="5"/>
            <w:shd w:val="clear" w:color="auto" w:fill="auto"/>
            <w:vAlign w:val="center"/>
          </w:tcPr>
          <w:p w:rsidR="00795988" w:rsidRDefault="00163A76" w:rsidP="00B6032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163A76">
              <w:rPr>
                <w:b/>
                <w:bCs/>
                <w:lang w:val="de-DE"/>
              </w:rPr>
              <w:t>Operational skills and knowledge of the equipment on the boiler</w:t>
            </w:r>
          </w:p>
        </w:tc>
        <w:tc>
          <w:tcPr>
            <w:tcW w:w="487" w:type="pct"/>
          </w:tcPr>
          <w:p w:rsidR="00795988" w:rsidRDefault="00795988" w:rsidP="00B6032E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82" w:type="pct"/>
          </w:tcPr>
          <w:p w:rsidR="00795988" w:rsidRPr="005A1E30" w:rsidRDefault="00795988" w:rsidP="00B6032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50</w:t>
            </w:r>
          </w:p>
        </w:tc>
      </w:tr>
      <w:tr w:rsidR="00795988" w:rsidRPr="005A1E30" w:rsidTr="00795988">
        <w:tc>
          <w:tcPr>
            <w:tcW w:w="409" w:type="pct"/>
            <w:gridSpan w:val="2"/>
            <w:shd w:val="clear" w:color="auto" w:fill="auto"/>
            <w:vAlign w:val="center"/>
          </w:tcPr>
          <w:p w:rsidR="00795988" w:rsidRDefault="00795988" w:rsidP="00B6032E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BT#1</w:t>
            </w:r>
          </w:p>
        </w:tc>
        <w:tc>
          <w:tcPr>
            <w:tcW w:w="2232" w:type="pct"/>
            <w:shd w:val="clear" w:color="auto" w:fill="auto"/>
          </w:tcPr>
          <w:p w:rsidR="00795988" w:rsidRPr="00D32546" w:rsidRDefault="00163A76" w:rsidP="00B6032E">
            <w:pPr>
              <w:spacing w:before="60" w:after="60"/>
              <w:jc w:val="both"/>
              <w:rPr>
                <w:bCs/>
                <w:lang w:val="de-DE"/>
              </w:rPr>
            </w:pPr>
            <w:r w:rsidRPr="00163A76">
              <w:rPr>
                <w:bCs/>
                <w:lang w:val="de-DE"/>
              </w:rPr>
              <w:t>The principle of operation of the filter, softens the water, boiler feed water pump.</w:t>
            </w:r>
          </w:p>
        </w:tc>
        <w:tc>
          <w:tcPr>
            <w:tcW w:w="733" w:type="pct"/>
            <w:shd w:val="clear" w:color="auto" w:fill="auto"/>
          </w:tcPr>
          <w:p w:rsidR="00795988" w:rsidRPr="00D32546" w:rsidRDefault="00163A76" w:rsidP="00B6032E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Week</w:t>
            </w:r>
            <w:r w:rsidR="00795988">
              <w:rPr>
                <w:bCs/>
                <w:lang w:val="de-DE"/>
              </w:rPr>
              <w:t xml:space="preserve"> 1</w:t>
            </w:r>
          </w:p>
        </w:tc>
        <w:tc>
          <w:tcPr>
            <w:tcW w:w="758" w:type="pct"/>
          </w:tcPr>
          <w:p w:rsidR="00795988" w:rsidRPr="005A1E30" w:rsidRDefault="007617E1" w:rsidP="00B6032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>Knowledge</w:t>
            </w:r>
          </w:p>
        </w:tc>
        <w:tc>
          <w:tcPr>
            <w:tcW w:w="487" w:type="pct"/>
          </w:tcPr>
          <w:p w:rsidR="00795988" w:rsidRPr="005A1E30" w:rsidRDefault="005216DC" w:rsidP="00B6032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>2,3</w:t>
            </w:r>
          </w:p>
        </w:tc>
        <w:tc>
          <w:tcPr>
            <w:tcW w:w="382" w:type="pct"/>
          </w:tcPr>
          <w:p w:rsidR="00795988" w:rsidRPr="00C72FBB" w:rsidRDefault="00795988" w:rsidP="00B6032E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</w:t>
            </w:r>
          </w:p>
        </w:tc>
      </w:tr>
      <w:tr w:rsidR="00795988" w:rsidRPr="00C72FBB" w:rsidTr="00795988">
        <w:tc>
          <w:tcPr>
            <w:tcW w:w="409" w:type="pct"/>
            <w:gridSpan w:val="2"/>
            <w:shd w:val="clear" w:color="auto" w:fill="auto"/>
            <w:vAlign w:val="center"/>
          </w:tcPr>
          <w:p w:rsidR="00795988" w:rsidRPr="00C72FBB" w:rsidRDefault="00795988" w:rsidP="00B6032E">
            <w:pPr>
              <w:rPr>
                <w:bCs/>
                <w:lang w:val="de-DE"/>
              </w:rPr>
            </w:pPr>
            <w:r w:rsidRPr="00C72FBB">
              <w:rPr>
                <w:bCs/>
                <w:lang w:val="de-DE"/>
              </w:rPr>
              <w:t>BT#2</w:t>
            </w:r>
          </w:p>
        </w:tc>
        <w:tc>
          <w:tcPr>
            <w:tcW w:w="2232" w:type="pct"/>
            <w:shd w:val="clear" w:color="auto" w:fill="auto"/>
          </w:tcPr>
          <w:p w:rsidR="00795988" w:rsidRPr="00C72FBB" w:rsidRDefault="00163A76" w:rsidP="00B6032E">
            <w:pPr>
              <w:spacing w:before="60" w:after="60"/>
              <w:jc w:val="both"/>
              <w:rPr>
                <w:bCs/>
                <w:lang w:val="de-DE"/>
              </w:rPr>
            </w:pPr>
            <w:r w:rsidRPr="00163A76">
              <w:rPr>
                <w:bCs/>
                <w:lang w:val="de-DE"/>
              </w:rPr>
              <w:t>The principle of operation of the system and control of boiler feed water pump</w:t>
            </w:r>
          </w:p>
        </w:tc>
        <w:tc>
          <w:tcPr>
            <w:tcW w:w="733" w:type="pct"/>
            <w:shd w:val="clear" w:color="auto" w:fill="auto"/>
          </w:tcPr>
          <w:p w:rsidR="00795988" w:rsidRPr="00C72FBB" w:rsidRDefault="00163A76" w:rsidP="00B6032E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Week</w:t>
            </w:r>
            <w:r w:rsidR="00795988">
              <w:rPr>
                <w:bCs/>
                <w:lang w:val="de-DE"/>
              </w:rPr>
              <w:t>2</w:t>
            </w:r>
          </w:p>
        </w:tc>
        <w:tc>
          <w:tcPr>
            <w:tcW w:w="758" w:type="pct"/>
          </w:tcPr>
          <w:p w:rsidR="00795988" w:rsidRPr="00C72FBB" w:rsidRDefault="007617E1" w:rsidP="00B6032E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Knowledge</w:t>
            </w:r>
          </w:p>
        </w:tc>
        <w:tc>
          <w:tcPr>
            <w:tcW w:w="487" w:type="pct"/>
          </w:tcPr>
          <w:p w:rsidR="00795988" w:rsidRPr="005A1E30" w:rsidRDefault="005216DC" w:rsidP="00B6032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>2,3</w:t>
            </w:r>
          </w:p>
        </w:tc>
        <w:tc>
          <w:tcPr>
            <w:tcW w:w="382" w:type="pct"/>
          </w:tcPr>
          <w:p w:rsidR="00795988" w:rsidRPr="00C72FBB" w:rsidRDefault="00795988" w:rsidP="00B6032E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</w:t>
            </w:r>
          </w:p>
        </w:tc>
      </w:tr>
      <w:tr w:rsidR="00795988" w:rsidRPr="00C72FBB" w:rsidTr="00795988">
        <w:tc>
          <w:tcPr>
            <w:tcW w:w="409" w:type="pct"/>
            <w:gridSpan w:val="2"/>
            <w:shd w:val="clear" w:color="auto" w:fill="auto"/>
            <w:vAlign w:val="center"/>
          </w:tcPr>
          <w:p w:rsidR="00795988" w:rsidRPr="00C72FBB" w:rsidRDefault="00795988" w:rsidP="00B6032E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BT#3</w:t>
            </w:r>
          </w:p>
        </w:tc>
        <w:tc>
          <w:tcPr>
            <w:tcW w:w="2232" w:type="pct"/>
            <w:shd w:val="clear" w:color="auto" w:fill="auto"/>
          </w:tcPr>
          <w:p w:rsidR="00795988" w:rsidRDefault="00163A76" w:rsidP="00B6032E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Operate boiler system</w:t>
            </w:r>
          </w:p>
        </w:tc>
        <w:tc>
          <w:tcPr>
            <w:tcW w:w="733" w:type="pct"/>
            <w:shd w:val="clear" w:color="auto" w:fill="auto"/>
          </w:tcPr>
          <w:p w:rsidR="00795988" w:rsidRPr="00C72FBB" w:rsidRDefault="00163A76" w:rsidP="00B6032E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Week</w:t>
            </w:r>
            <w:r w:rsidR="00795988">
              <w:rPr>
                <w:bCs/>
                <w:lang w:val="de-DE"/>
              </w:rPr>
              <w:t xml:space="preserve"> 3</w:t>
            </w:r>
          </w:p>
        </w:tc>
        <w:tc>
          <w:tcPr>
            <w:tcW w:w="758" w:type="pct"/>
          </w:tcPr>
          <w:p w:rsidR="00795988" w:rsidRPr="00C72FBB" w:rsidRDefault="00163A76" w:rsidP="00B6032E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Practise</w:t>
            </w:r>
          </w:p>
        </w:tc>
        <w:tc>
          <w:tcPr>
            <w:tcW w:w="487" w:type="pct"/>
          </w:tcPr>
          <w:p w:rsidR="00795988" w:rsidRPr="005A1E30" w:rsidRDefault="005216DC" w:rsidP="00B6032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>3,4</w:t>
            </w:r>
          </w:p>
        </w:tc>
        <w:tc>
          <w:tcPr>
            <w:tcW w:w="382" w:type="pct"/>
          </w:tcPr>
          <w:p w:rsidR="00795988" w:rsidRDefault="00795988" w:rsidP="00B6032E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30</w:t>
            </w:r>
          </w:p>
        </w:tc>
      </w:tr>
      <w:tr w:rsidR="00795988" w:rsidRPr="00C72FBB" w:rsidTr="00795988">
        <w:trPr>
          <w:gridAfter w:val="6"/>
          <w:wAfter w:w="4604" w:type="pct"/>
        </w:trPr>
        <w:tc>
          <w:tcPr>
            <w:tcW w:w="396" w:type="pct"/>
          </w:tcPr>
          <w:p w:rsidR="00795988" w:rsidRDefault="00795988" w:rsidP="00B6032E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</w:t>
            </w:r>
          </w:p>
        </w:tc>
      </w:tr>
      <w:tr w:rsidR="00795988" w:rsidRPr="005A1E30" w:rsidTr="00795988">
        <w:tc>
          <w:tcPr>
            <w:tcW w:w="3373" w:type="pct"/>
            <w:gridSpan w:val="4"/>
            <w:shd w:val="clear" w:color="auto" w:fill="auto"/>
            <w:vAlign w:val="center"/>
          </w:tcPr>
          <w:p w:rsidR="00795988" w:rsidRPr="005A1E30" w:rsidRDefault="007617E1" w:rsidP="00B6032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Final term</w:t>
            </w:r>
          </w:p>
        </w:tc>
        <w:tc>
          <w:tcPr>
            <w:tcW w:w="758" w:type="pct"/>
          </w:tcPr>
          <w:p w:rsidR="00795988" w:rsidRDefault="00795988" w:rsidP="00B6032E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487" w:type="pct"/>
          </w:tcPr>
          <w:p w:rsidR="00795988" w:rsidRDefault="00795988" w:rsidP="00B6032E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82" w:type="pct"/>
          </w:tcPr>
          <w:p w:rsidR="00795988" w:rsidRPr="005A1E30" w:rsidRDefault="00795988" w:rsidP="00B6032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50</w:t>
            </w:r>
          </w:p>
        </w:tc>
      </w:tr>
      <w:tr w:rsidR="00795988" w:rsidRPr="00C72FBB" w:rsidTr="00795988">
        <w:tc>
          <w:tcPr>
            <w:tcW w:w="409" w:type="pct"/>
            <w:gridSpan w:val="2"/>
            <w:shd w:val="clear" w:color="auto" w:fill="auto"/>
            <w:vAlign w:val="center"/>
          </w:tcPr>
          <w:p w:rsidR="00795988" w:rsidRPr="00C72FBB" w:rsidRDefault="00795988" w:rsidP="00B6032E">
            <w:pPr>
              <w:rPr>
                <w:bCs/>
                <w:lang w:val="de-DE"/>
              </w:rPr>
            </w:pPr>
          </w:p>
        </w:tc>
        <w:tc>
          <w:tcPr>
            <w:tcW w:w="2232" w:type="pct"/>
            <w:shd w:val="clear" w:color="auto" w:fill="auto"/>
          </w:tcPr>
          <w:p w:rsidR="00795988" w:rsidRPr="00C72FBB" w:rsidRDefault="00795988" w:rsidP="00B6032E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="007617E1" w:rsidRPr="007617E1">
              <w:rPr>
                <w:lang w:val="de-DE"/>
              </w:rPr>
              <w:t>The content covers all the important outcomes of the course.</w:t>
            </w:r>
          </w:p>
        </w:tc>
        <w:tc>
          <w:tcPr>
            <w:tcW w:w="733" w:type="pct"/>
            <w:shd w:val="clear" w:color="auto" w:fill="auto"/>
          </w:tcPr>
          <w:p w:rsidR="00795988" w:rsidRPr="00C72FBB" w:rsidRDefault="00795988" w:rsidP="00B6032E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758" w:type="pct"/>
          </w:tcPr>
          <w:p w:rsidR="00795988" w:rsidRDefault="007617E1" w:rsidP="00B6032E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Knowledge +</w:t>
            </w:r>
          </w:p>
          <w:p w:rsidR="007617E1" w:rsidRPr="00C72FBB" w:rsidRDefault="007617E1" w:rsidP="00B6032E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Practise</w:t>
            </w:r>
          </w:p>
        </w:tc>
        <w:tc>
          <w:tcPr>
            <w:tcW w:w="487" w:type="pct"/>
          </w:tcPr>
          <w:p w:rsidR="00795988" w:rsidRPr="005A1E30" w:rsidRDefault="005216DC" w:rsidP="00B6032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>2,3,4</w:t>
            </w:r>
          </w:p>
        </w:tc>
        <w:tc>
          <w:tcPr>
            <w:tcW w:w="382" w:type="pct"/>
          </w:tcPr>
          <w:p w:rsidR="00795988" w:rsidRPr="00C72FBB" w:rsidRDefault="00795988" w:rsidP="00B6032E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</w:tr>
    </w:tbl>
    <w:p w:rsidR="00795988" w:rsidRDefault="00795988" w:rsidP="00795988">
      <w:pPr>
        <w:spacing w:before="60" w:after="60"/>
        <w:jc w:val="both"/>
        <w:rPr>
          <w:lang w:val="de-DE"/>
        </w:rPr>
      </w:pPr>
    </w:p>
    <w:p w:rsidR="007617E1" w:rsidRDefault="007617E1" w:rsidP="00795988">
      <w:pPr>
        <w:spacing w:before="60" w:after="60"/>
        <w:jc w:val="both"/>
        <w:rPr>
          <w:lang w:val="de-DE"/>
        </w:rPr>
      </w:pPr>
    </w:p>
    <w:p w:rsidR="007617E1" w:rsidRPr="008A4D99" w:rsidRDefault="007617E1" w:rsidP="00795988">
      <w:pPr>
        <w:spacing w:before="60" w:after="60"/>
        <w:jc w:val="both"/>
        <w:rPr>
          <w:lang w:val="de-DE"/>
        </w:rPr>
      </w:pPr>
    </w:p>
    <w:p w:rsidR="007617E1" w:rsidRPr="008A4D99" w:rsidRDefault="005216DC" w:rsidP="007617E1">
      <w:pPr>
        <w:numPr>
          <w:ilvl w:val="0"/>
          <w:numId w:val="1"/>
        </w:numPr>
        <w:tabs>
          <w:tab w:val="left" w:pos="567"/>
          <w:tab w:val="left" w:pos="5954"/>
        </w:tabs>
        <w:spacing w:before="60" w:after="60"/>
        <w:ind w:hanging="720"/>
        <w:jc w:val="both"/>
        <w:rPr>
          <w:b/>
          <w:bCs/>
          <w:lang w:val="de-DE"/>
        </w:rPr>
      </w:pPr>
      <w:r>
        <w:rPr>
          <w:b/>
          <w:bCs/>
          <w:lang w:val="de-DE"/>
        </w:rPr>
        <w:t xml:space="preserve">Course content </w:t>
      </w:r>
      <w:r w:rsidR="007617E1">
        <w:rPr>
          <w:b/>
          <w:bCs/>
          <w:lang w:val="de-D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7216"/>
        <w:gridCol w:w="1413"/>
      </w:tblGrid>
      <w:tr w:rsidR="007617E1" w:rsidRPr="008C36D2" w:rsidTr="008712CB">
        <w:tc>
          <w:tcPr>
            <w:tcW w:w="494" w:type="pct"/>
            <w:shd w:val="pct30" w:color="FFFF00" w:fill="FFFFFF"/>
            <w:vAlign w:val="center"/>
          </w:tcPr>
          <w:p w:rsidR="007617E1" w:rsidRPr="008C36D2" w:rsidRDefault="007617E1" w:rsidP="007617E1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 xml:space="preserve">Week </w:t>
            </w:r>
          </w:p>
        </w:tc>
        <w:tc>
          <w:tcPr>
            <w:tcW w:w="3768" w:type="pct"/>
            <w:shd w:val="pct30" w:color="FFFF00" w:fill="FFFFFF"/>
            <w:vAlign w:val="center"/>
          </w:tcPr>
          <w:p w:rsidR="007617E1" w:rsidRPr="008C36D2" w:rsidRDefault="007617E1" w:rsidP="007617E1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 xml:space="preserve">Content </w:t>
            </w:r>
          </w:p>
        </w:tc>
        <w:tc>
          <w:tcPr>
            <w:tcW w:w="738" w:type="pct"/>
            <w:shd w:val="pct30" w:color="FFFF00" w:fill="FFFFFF"/>
            <w:vAlign w:val="center"/>
          </w:tcPr>
          <w:p w:rsidR="007617E1" w:rsidRPr="008C36D2" w:rsidRDefault="007617E1" w:rsidP="007617E1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ELOs</w:t>
            </w:r>
          </w:p>
        </w:tc>
      </w:tr>
      <w:tr w:rsidR="007617E1" w:rsidRPr="005A1E30" w:rsidTr="008712CB">
        <w:tc>
          <w:tcPr>
            <w:tcW w:w="494" w:type="pct"/>
            <w:vMerge w:val="restart"/>
            <w:shd w:val="clear" w:color="auto" w:fill="auto"/>
            <w:vAlign w:val="center"/>
          </w:tcPr>
          <w:p w:rsidR="007617E1" w:rsidRPr="00D173D8" w:rsidRDefault="007617E1" w:rsidP="007617E1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C37032" w:rsidRDefault="00C37032" w:rsidP="008712CB">
            <w:pPr>
              <w:spacing w:before="60" w:after="60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Chapter</w:t>
            </w:r>
            <w:r w:rsidR="007617E1">
              <w:rPr>
                <w:b/>
                <w:i/>
                <w:sz w:val="26"/>
                <w:szCs w:val="26"/>
              </w:rPr>
              <w:t xml:space="preserve"> 1:</w:t>
            </w:r>
            <w:r w:rsidRPr="00C37032">
              <w:rPr>
                <w:b/>
                <w:i/>
                <w:sz w:val="26"/>
                <w:szCs w:val="26"/>
              </w:rPr>
              <w:t>Detailed structure and devices in boiler</w:t>
            </w:r>
            <w:r>
              <w:rPr>
                <w:b/>
                <w:i/>
                <w:sz w:val="26"/>
                <w:szCs w:val="26"/>
              </w:rPr>
              <w:t>.</w:t>
            </w:r>
          </w:p>
          <w:p w:rsidR="007617E1" w:rsidRPr="005A414E" w:rsidRDefault="00C37032" w:rsidP="00C37032">
            <w:pPr>
              <w:spacing w:before="60" w:after="60"/>
              <w:jc w:val="both"/>
              <w:rPr>
                <w:b/>
                <w:i/>
                <w:color w:val="FF0000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Chapter</w:t>
            </w:r>
            <w:r w:rsidR="007617E1">
              <w:rPr>
                <w:b/>
                <w:i/>
                <w:sz w:val="26"/>
                <w:szCs w:val="26"/>
              </w:rPr>
              <w:t>2</w:t>
            </w:r>
            <w:r w:rsidR="007617E1" w:rsidRPr="00641884">
              <w:rPr>
                <w:b/>
                <w:i/>
                <w:sz w:val="26"/>
                <w:szCs w:val="26"/>
              </w:rPr>
              <w:t xml:space="preserve">: </w:t>
            </w:r>
            <w:r>
              <w:rPr>
                <w:b/>
                <w:i/>
                <w:sz w:val="26"/>
                <w:szCs w:val="26"/>
              </w:rPr>
              <w:t>Operate boiler.</w:t>
            </w:r>
          </w:p>
        </w:tc>
        <w:tc>
          <w:tcPr>
            <w:tcW w:w="738" w:type="pct"/>
            <w:shd w:val="clear" w:color="auto" w:fill="auto"/>
          </w:tcPr>
          <w:p w:rsidR="007617E1" w:rsidRPr="005A1E30" w:rsidRDefault="007617E1" w:rsidP="008712CB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</w:tr>
      <w:tr w:rsidR="007617E1" w:rsidRPr="005A1E30" w:rsidTr="008712CB">
        <w:trPr>
          <w:trHeight w:val="3248"/>
        </w:trPr>
        <w:tc>
          <w:tcPr>
            <w:tcW w:w="494" w:type="pct"/>
            <w:vMerge/>
            <w:shd w:val="clear" w:color="auto" w:fill="auto"/>
          </w:tcPr>
          <w:p w:rsidR="007617E1" w:rsidRPr="00D173D8" w:rsidRDefault="007617E1" w:rsidP="008712CB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7617E1" w:rsidRPr="005A1E30" w:rsidRDefault="00C37032" w:rsidP="008712CB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Contentsandteaching methods in class</w:t>
            </w:r>
            <w:r w:rsidR="007617E1" w:rsidRPr="005A1E30">
              <w:rPr>
                <w:bCs/>
                <w:i/>
                <w:lang w:val="de-DE"/>
              </w:rPr>
              <w:t>: (</w:t>
            </w:r>
            <w:r w:rsidR="007617E1">
              <w:rPr>
                <w:bCs/>
                <w:i/>
                <w:lang w:val="de-DE"/>
              </w:rPr>
              <w:t>30</w:t>
            </w:r>
            <w:r w:rsidR="007617E1" w:rsidRPr="005A1E30">
              <w:rPr>
                <w:bCs/>
                <w:i/>
                <w:lang w:val="de-DE"/>
              </w:rPr>
              <w:t>)</w:t>
            </w:r>
          </w:p>
          <w:p w:rsidR="00C37032" w:rsidRDefault="007617E1" w:rsidP="008712CB">
            <w:pPr>
              <w:jc w:val="both"/>
              <w:rPr>
                <w:sz w:val="26"/>
                <w:szCs w:val="26"/>
              </w:rPr>
            </w:pPr>
            <w:r w:rsidRPr="004F0373">
              <w:rPr>
                <w:sz w:val="26"/>
                <w:szCs w:val="26"/>
              </w:rPr>
              <w:t xml:space="preserve">+ </w:t>
            </w:r>
            <w:r w:rsidR="00C37032" w:rsidRPr="00C37032">
              <w:rPr>
                <w:sz w:val="26"/>
                <w:szCs w:val="26"/>
              </w:rPr>
              <w:t xml:space="preserve">Detailed structure and auxiliary devices in boiler </w:t>
            </w:r>
          </w:p>
          <w:p w:rsidR="007617E1" w:rsidRPr="004F0373" w:rsidRDefault="007617E1" w:rsidP="008712CB">
            <w:pPr>
              <w:jc w:val="both"/>
              <w:rPr>
                <w:sz w:val="26"/>
                <w:szCs w:val="26"/>
              </w:rPr>
            </w:pPr>
            <w:r w:rsidRPr="004F0373">
              <w:rPr>
                <w:sz w:val="26"/>
                <w:szCs w:val="26"/>
              </w:rPr>
              <w:t xml:space="preserve">+ </w:t>
            </w:r>
            <w:r w:rsidR="00B514A2">
              <w:rPr>
                <w:sz w:val="26"/>
                <w:szCs w:val="26"/>
              </w:rPr>
              <w:t>S</w:t>
            </w:r>
            <w:r w:rsidR="00B514A2" w:rsidRPr="00B514A2">
              <w:rPr>
                <w:sz w:val="26"/>
                <w:szCs w:val="26"/>
              </w:rPr>
              <w:t>tructure of  water treatment for boiler</w:t>
            </w:r>
          </w:p>
          <w:p w:rsidR="007617E1" w:rsidRDefault="007617E1" w:rsidP="008712CB">
            <w:pPr>
              <w:jc w:val="both"/>
              <w:rPr>
                <w:sz w:val="26"/>
                <w:szCs w:val="26"/>
              </w:rPr>
            </w:pPr>
            <w:r w:rsidRPr="004F0373">
              <w:rPr>
                <w:sz w:val="26"/>
                <w:szCs w:val="26"/>
              </w:rPr>
              <w:t xml:space="preserve">+ </w:t>
            </w:r>
            <w:r w:rsidR="00B514A2">
              <w:rPr>
                <w:sz w:val="26"/>
                <w:szCs w:val="26"/>
              </w:rPr>
              <w:t>Structure of boiler</w:t>
            </w:r>
          </w:p>
          <w:p w:rsidR="007617E1" w:rsidRPr="004F0373" w:rsidRDefault="007617E1" w:rsidP="008712CB">
            <w:pPr>
              <w:jc w:val="both"/>
              <w:rPr>
                <w:sz w:val="26"/>
                <w:szCs w:val="26"/>
              </w:rPr>
            </w:pPr>
            <w:r w:rsidRPr="004F0373">
              <w:rPr>
                <w:sz w:val="26"/>
                <w:szCs w:val="26"/>
              </w:rPr>
              <w:t xml:space="preserve">+ </w:t>
            </w:r>
            <w:r w:rsidR="00B514A2">
              <w:rPr>
                <w:sz w:val="26"/>
                <w:szCs w:val="26"/>
              </w:rPr>
              <w:t>Operate boiler process</w:t>
            </w:r>
          </w:p>
          <w:p w:rsidR="007617E1" w:rsidRPr="006F2E27" w:rsidRDefault="007617E1" w:rsidP="008712CB">
            <w:pPr>
              <w:jc w:val="both"/>
              <w:rPr>
                <w:sz w:val="26"/>
                <w:szCs w:val="26"/>
              </w:rPr>
            </w:pPr>
            <w:r w:rsidRPr="004F0373">
              <w:rPr>
                <w:sz w:val="26"/>
                <w:szCs w:val="26"/>
              </w:rPr>
              <w:t xml:space="preserve">+ </w:t>
            </w:r>
            <w:proofErr w:type="spellStart"/>
            <w:r w:rsidR="00B514A2">
              <w:rPr>
                <w:sz w:val="26"/>
                <w:szCs w:val="26"/>
              </w:rPr>
              <w:t>Practise</w:t>
            </w:r>
            <w:proofErr w:type="spellEnd"/>
            <w:r w:rsidR="00B514A2">
              <w:rPr>
                <w:sz w:val="26"/>
                <w:szCs w:val="26"/>
              </w:rPr>
              <w:t xml:space="preserve"> boiler</w:t>
            </w:r>
          </w:p>
          <w:p w:rsidR="00B514A2" w:rsidRPr="005A1E30" w:rsidRDefault="00B514A2" w:rsidP="00B514A2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Teaching methods</w:t>
            </w:r>
            <w:r w:rsidRPr="005A1E30">
              <w:rPr>
                <w:bCs/>
                <w:lang w:val="de-DE"/>
              </w:rPr>
              <w:t>:</w:t>
            </w:r>
          </w:p>
          <w:p w:rsidR="00B514A2" w:rsidRPr="005A1E30" w:rsidRDefault="00B514A2" w:rsidP="00B514A2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Presentation </w:t>
            </w:r>
          </w:p>
          <w:p w:rsidR="00B514A2" w:rsidRPr="005A1E30" w:rsidRDefault="00B514A2" w:rsidP="00B514A2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Dicussion </w:t>
            </w:r>
          </w:p>
          <w:p w:rsidR="007617E1" w:rsidRPr="00D97714" w:rsidRDefault="002B3487" w:rsidP="00B514A2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lang w:val="de-DE"/>
              </w:rPr>
              <w:t xml:space="preserve">  + </w:t>
            </w:r>
            <w:r w:rsidR="00B514A2">
              <w:rPr>
                <w:bCs/>
                <w:lang w:val="de-DE"/>
              </w:rPr>
              <w:t>Team working</w:t>
            </w:r>
          </w:p>
        </w:tc>
        <w:tc>
          <w:tcPr>
            <w:tcW w:w="738" w:type="pct"/>
            <w:shd w:val="clear" w:color="auto" w:fill="auto"/>
          </w:tcPr>
          <w:p w:rsidR="007617E1" w:rsidRPr="005A1E30" w:rsidRDefault="005216DC" w:rsidP="008712CB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3,4,6</w:t>
            </w:r>
            <w:r w:rsidR="00BF15A0">
              <w:rPr>
                <w:bCs/>
                <w:lang w:val="de-DE"/>
              </w:rPr>
              <w:t>,11,14</w:t>
            </w:r>
          </w:p>
        </w:tc>
      </w:tr>
      <w:tr w:rsidR="007617E1" w:rsidRPr="005A1E30" w:rsidTr="008712CB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7617E1" w:rsidRPr="00D173D8" w:rsidRDefault="007617E1" w:rsidP="008712CB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7617E1" w:rsidRPr="005A1E30" w:rsidRDefault="00B514A2" w:rsidP="008712CB">
            <w:pPr>
              <w:jc w:val="both"/>
              <w:rPr>
                <w:bCs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Contents for seft-study at home</w:t>
            </w:r>
            <w:r w:rsidRPr="005A1E30">
              <w:rPr>
                <w:bCs/>
                <w:lang w:val="de-DE"/>
              </w:rPr>
              <w:t>:</w:t>
            </w:r>
            <w:r w:rsidR="007617E1">
              <w:rPr>
                <w:bCs/>
                <w:i/>
                <w:lang w:val="de-DE"/>
              </w:rPr>
              <w:t xml:space="preserve"> (60</w:t>
            </w:r>
            <w:r w:rsidR="007617E1" w:rsidRPr="005A1E30">
              <w:rPr>
                <w:bCs/>
                <w:i/>
                <w:lang w:val="de-DE"/>
              </w:rPr>
              <w:t>)</w:t>
            </w:r>
          </w:p>
          <w:p w:rsidR="00B514A2" w:rsidRDefault="007617E1" w:rsidP="008712CB">
            <w:pPr>
              <w:jc w:val="both"/>
              <w:rPr>
                <w:sz w:val="26"/>
                <w:szCs w:val="26"/>
              </w:rPr>
            </w:pPr>
            <w:r w:rsidRPr="004F0373">
              <w:rPr>
                <w:sz w:val="26"/>
                <w:szCs w:val="26"/>
              </w:rPr>
              <w:t xml:space="preserve">+ </w:t>
            </w:r>
            <w:r w:rsidR="00B514A2" w:rsidRPr="00B514A2">
              <w:rPr>
                <w:sz w:val="26"/>
                <w:szCs w:val="26"/>
              </w:rPr>
              <w:t xml:space="preserve">Read the document about the boiler </w:t>
            </w:r>
          </w:p>
          <w:p w:rsidR="00B514A2" w:rsidRDefault="00B514A2" w:rsidP="008712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B514A2">
              <w:rPr>
                <w:sz w:val="26"/>
                <w:szCs w:val="26"/>
              </w:rPr>
              <w:t xml:space="preserve">Redraw the details in the boiler </w:t>
            </w:r>
          </w:p>
          <w:p w:rsidR="007617E1" w:rsidRPr="004F0373" w:rsidRDefault="007617E1" w:rsidP="008712CB">
            <w:pPr>
              <w:jc w:val="both"/>
              <w:rPr>
                <w:sz w:val="26"/>
                <w:szCs w:val="26"/>
              </w:rPr>
            </w:pPr>
            <w:r w:rsidRPr="004F0373">
              <w:rPr>
                <w:sz w:val="26"/>
                <w:szCs w:val="26"/>
              </w:rPr>
              <w:t>+</w:t>
            </w:r>
            <w:r w:rsidR="00B514A2" w:rsidRPr="00B514A2">
              <w:rPr>
                <w:sz w:val="26"/>
                <w:szCs w:val="26"/>
              </w:rPr>
              <w:t xml:space="preserve"> Calculate the actual performance of the boiler through the parameters collected and measured during furnace operation.</w:t>
            </w:r>
          </w:p>
          <w:p w:rsidR="007617E1" w:rsidRPr="00AE7261" w:rsidRDefault="007617E1" w:rsidP="008712CB">
            <w:pPr>
              <w:spacing w:before="120"/>
              <w:jc w:val="both"/>
              <w:rPr>
                <w:bCs/>
                <w:lang w:val="de-DE"/>
              </w:rPr>
            </w:pPr>
          </w:p>
        </w:tc>
        <w:tc>
          <w:tcPr>
            <w:tcW w:w="738" w:type="pct"/>
            <w:shd w:val="clear" w:color="auto" w:fill="auto"/>
          </w:tcPr>
          <w:p w:rsidR="007617E1" w:rsidRPr="005A1E30" w:rsidRDefault="005216DC" w:rsidP="008712CB">
            <w:pPr>
              <w:spacing w:before="60" w:after="60"/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4,6</w:t>
            </w:r>
          </w:p>
        </w:tc>
      </w:tr>
      <w:tr w:rsidR="007617E1" w:rsidRPr="005A1E30" w:rsidTr="008712CB">
        <w:trPr>
          <w:trHeight w:val="428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7617E1" w:rsidRPr="00D173D8" w:rsidRDefault="007617E1" w:rsidP="007617E1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2B3487" w:rsidRDefault="002B3487" w:rsidP="002B3487">
            <w:pPr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Chapter</w:t>
            </w:r>
            <w:r w:rsidR="007617E1" w:rsidRPr="004F0373">
              <w:rPr>
                <w:b/>
                <w:i/>
                <w:sz w:val="26"/>
                <w:szCs w:val="26"/>
              </w:rPr>
              <w:t xml:space="preserve"> 3: </w:t>
            </w:r>
            <w:r w:rsidRPr="002B3487">
              <w:rPr>
                <w:sz w:val="26"/>
                <w:szCs w:val="26"/>
              </w:rPr>
              <w:t>Incident boiler, remedial measures and troubleshooting</w:t>
            </w:r>
          </w:p>
          <w:p w:rsidR="007617E1" w:rsidRPr="00975E92" w:rsidRDefault="002B3487" w:rsidP="002B3487">
            <w:pPr>
              <w:jc w:val="both"/>
              <w:rPr>
                <w:b/>
                <w:bCs/>
              </w:rPr>
            </w:pPr>
            <w:r>
              <w:rPr>
                <w:b/>
                <w:i/>
                <w:sz w:val="26"/>
                <w:szCs w:val="26"/>
              </w:rPr>
              <w:t>Chapter</w:t>
            </w:r>
            <w:r w:rsidR="007617E1">
              <w:rPr>
                <w:b/>
                <w:i/>
                <w:sz w:val="26"/>
                <w:szCs w:val="26"/>
              </w:rPr>
              <w:t>4</w:t>
            </w:r>
            <w:r w:rsidR="007617E1" w:rsidRPr="00641884">
              <w:rPr>
                <w:b/>
                <w:i/>
                <w:sz w:val="26"/>
                <w:szCs w:val="26"/>
              </w:rPr>
              <w:t xml:space="preserve">: </w:t>
            </w:r>
            <w:r w:rsidRPr="002B3487">
              <w:rPr>
                <w:i/>
                <w:sz w:val="26"/>
                <w:szCs w:val="26"/>
              </w:rPr>
              <w:t>Maintenance measures and maintenance of the boiler.</w:t>
            </w:r>
          </w:p>
        </w:tc>
        <w:tc>
          <w:tcPr>
            <w:tcW w:w="738" w:type="pct"/>
            <w:shd w:val="clear" w:color="auto" w:fill="auto"/>
          </w:tcPr>
          <w:p w:rsidR="007617E1" w:rsidRPr="00E4444F" w:rsidRDefault="007617E1" w:rsidP="008712CB">
            <w:pPr>
              <w:pStyle w:val="NormalWeb"/>
              <w:jc w:val="center"/>
              <w:rPr>
                <w:bCs/>
              </w:rPr>
            </w:pPr>
          </w:p>
        </w:tc>
      </w:tr>
      <w:tr w:rsidR="007617E1" w:rsidRPr="005A1E30" w:rsidTr="008712CB">
        <w:trPr>
          <w:trHeight w:val="576"/>
        </w:trPr>
        <w:tc>
          <w:tcPr>
            <w:tcW w:w="494" w:type="pct"/>
            <w:vMerge/>
            <w:shd w:val="clear" w:color="auto" w:fill="auto"/>
            <w:vAlign w:val="center"/>
          </w:tcPr>
          <w:p w:rsidR="007617E1" w:rsidRPr="00D173D8" w:rsidRDefault="007617E1" w:rsidP="007617E1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7617E1" w:rsidRDefault="002B3487" w:rsidP="008712CB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Contentsandteaching methods in class</w:t>
            </w:r>
            <w:r w:rsidR="007617E1">
              <w:rPr>
                <w:bCs/>
                <w:i/>
                <w:lang w:val="de-DE"/>
              </w:rPr>
              <w:t>: (30</w:t>
            </w:r>
            <w:r w:rsidR="007617E1" w:rsidRPr="005A1E30">
              <w:rPr>
                <w:bCs/>
                <w:i/>
                <w:lang w:val="de-DE"/>
              </w:rPr>
              <w:t>)</w:t>
            </w:r>
          </w:p>
          <w:p w:rsidR="002B3487" w:rsidRPr="002B3487" w:rsidRDefault="007617E1" w:rsidP="002B3487">
            <w:pPr>
              <w:jc w:val="both"/>
              <w:rPr>
                <w:sz w:val="26"/>
                <w:szCs w:val="26"/>
              </w:rPr>
            </w:pPr>
            <w:r w:rsidRPr="004F0373">
              <w:rPr>
                <w:sz w:val="26"/>
                <w:szCs w:val="26"/>
              </w:rPr>
              <w:t xml:space="preserve">+ </w:t>
            </w:r>
            <w:r w:rsidR="002B3487" w:rsidRPr="002B3487">
              <w:rPr>
                <w:sz w:val="26"/>
                <w:szCs w:val="26"/>
              </w:rPr>
              <w:t>Problems may be encountered during operate of the boiler.</w:t>
            </w:r>
          </w:p>
          <w:p w:rsidR="002B3487" w:rsidRPr="002B3487" w:rsidRDefault="002B3487" w:rsidP="002B3487">
            <w:pPr>
              <w:jc w:val="both"/>
              <w:rPr>
                <w:sz w:val="26"/>
                <w:szCs w:val="26"/>
              </w:rPr>
            </w:pPr>
            <w:r w:rsidRPr="002B3487">
              <w:rPr>
                <w:sz w:val="26"/>
                <w:szCs w:val="26"/>
              </w:rPr>
              <w:t>+ Remedies and troubleshooting.</w:t>
            </w:r>
          </w:p>
          <w:p w:rsidR="002B3487" w:rsidRDefault="002B3487" w:rsidP="002B3487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2B3487">
              <w:rPr>
                <w:sz w:val="26"/>
                <w:szCs w:val="26"/>
              </w:rPr>
              <w:t>+ The maintenance measures, maintenance of the boiler.</w:t>
            </w:r>
          </w:p>
          <w:p w:rsidR="002B3487" w:rsidRPr="005A1E30" w:rsidRDefault="002B3487" w:rsidP="002B3487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Teaching methods</w:t>
            </w:r>
            <w:r w:rsidRPr="005A1E30">
              <w:rPr>
                <w:bCs/>
                <w:lang w:val="de-DE"/>
              </w:rPr>
              <w:t>:</w:t>
            </w:r>
          </w:p>
          <w:p w:rsidR="002B3487" w:rsidRPr="005A1E30" w:rsidRDefault="002B3487" w:rsidP="002B3487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Presentation </w:t>
            </w:r>
          </w:p>
          <w:p w:rsidR="002B3487" w:rsidRPr="005A1E30" w:rsidRDefault="002B3487" w:rsidP="002B3487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Dicussion </w:t>
            </w:r>
          </w:p>
          <w:p w:rsidR="007617E1" w:rsidRPr="00614920" w:rsidRDefault="002B3487" w:rsidP="002B3487">
            <w:pPr>
              <w:pStyle w:val="NormalWeb"/>
              <w:spacing w:before="60" w:beforeAutospacing="0" w:after="60" w:afterAutospacing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 + Team working</w:t>
            </w:r>
          </w:p>
        </w:tc>
        <w:tc>
          <w:tcPr>
            <w:tcW w:w="738" w:type="pct"/>
            <w:shd w:val="clear" w:color="auto" w:fill="auto"/>
          </w:tcPr>
          <w:p w:rsidR="007617E1" w:rsidRPr="00E4444F" w:rsidRDefault="005216DC" w:rsidP="008712CB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3,4</w:t>
            </w:r>
            <w:r w:rsidR="00BF15A0">
              <w:rPr>
                <w:bCs/>
              </w:rPr>
              <w:t>,11,14</w:t>
            </w:r>
          </w:p>
        </w:tc>
      </w:tr>
      <w:tr w:rsidR="007617E1" w:rsidRPr="00AE7261" w:rsidTr="008712CB">
        <w:trPr>
          <w:trHeight w:val="729"/>
        </w:trPr>
        <w:tc>
          <w:tcPr>
            <w:tcW w:w="494" w:type="pct"/>
            <w:vMerge/>
            <w:shd w:val="clear" w:color="auto" w:fill="auto"/>
            <w:vAlign w:val="center"/>
          </w:tcPr>
          <w:p w:rsidR="007617E1" w:rsidRPr="00D173D8" w:rsidRDefault="007617E1" w:rsidP="007617E1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7617E1" w:rsidRPr="00AE7261" w:rsidRDefault="002B3487" w:rsidP="008712CB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Contents for seft-study at home</w:t>
            </w:r>
            <w:r w:rsidR="007617E1" w:rsidRPr="00AE7261">
              <w:rPr>
                <w:bCs/>
                <w:lang w:val="de-DE"/>
              </w:rPr>
              <w:t>:</w:t>
            </w:r>
            <w:r w:rsidR="007617E1" w:rsidRPr="00AE7261">
              <w:rPr>
                <w:bCs/>
                <w:i/>
                <w:lang w:val="de-DE"/>
              </w:rPr>
              <w:t xml:space="preserve"> (</w:t>
            </w:r>
            <w:r w:rsidR="007617E1">
              <w:rPr>
                <w:bCs/>
                <w:i/>
                <w:lang w:val="de-DE"/>
              </w:rPr>
              <w:t>60</w:t>
            </w:r>
            <w:r w:rsidR="007617E1" w:rsidRPr="00AE7261">
              <w:rPr>
                <w:bCs/>
                <w:i/>
                <w:lang w:val="de-DE"/>
              </w:rPr>
              <w:t>)</w:t>
            </w:r>
          </w:p>
          <w:p w:rsidR="00684869" w:rsidRPr="00684869" w:rsidRDefault="00684869" w:rsidP="00684869">
            <w:pPr>
              <w:jc w:val="both"/>
              <w:rPr>
                <w:i/>
                <w:sz w:val="26"/>
                <w:szCs w:val="26"/>
              </w:rPr>
            </w:pPr>
            <w:r w:rsidRPr="00684869">
              <w:rPr>
                <w:i/>
                <w:sz w:val="26"/>
                <w:szCs w:val="26"/>
              </w:rPr>
              <w:t>The self-study content:</w:t>
            </w:r>
          </w:p>
          <w:p w:rsidR="00684869" w:rsidRPr="00684869" w:rsidRDefault="00684869" w:rsidP="00684869">
            <w:pPr>
              <w:jc w:val="both"/>
              <w:rPr>
                <w:i/>
                <w:sz w:val="26"/>
                <w:szCs w:val="26"/>
              </w:rPr>
            </w:pPr>
            <w:r w:rsidRPr="00684869">
              <w:rPr>
                <w:i/>
                <w:sz w:val="26"/>
                <w:szCs w:val="26"/>
              </w:rPr>
              <w:t>+ Read the boiler.</w:t>
            </w:r>
          </w:p>
          <w:p w:rsidR="00684869" w:rsidRDefault="00684869" w:rsidP="00684869">
            <w:pPr>
              <w:jc w:val="both"/>
              <w:rPr>
                <w:i/>
                <w:sz w:val="26"/>
                <w:szCs w:val="26"/>
              </w:rPr>
            </w:pPr>
            <w:r w:rsidRPr="00684869">
              <w:rPr>
                <w:i/>
                <w:sz w:val="26"/>
                <w:szCs w:val="26"/>
              </w:rPr>
              <w:t>Lists t</w:t>
            </w:r>
            <w:r>
              <w:rPr>
                <w:i/>
                <w:sz w:val="26"/>
                <w:szCs w:val="26"/>
              </w:rPr>
              <w:t>he necessary learning materials</w:t>
            </w:r>
          </w:p>
          <w:p w:rsidR="007617E1" w:rsidRPr="00684869" w:rsidRDefault="00684869" w:rsidP="00684869">
            <w:pPr>
              <w:jc w:val="both"/>
              <w:rPr>
                <w:i/>
                <w:sz w:val="26"/>
                <w:szCs w:val="26"/>
              </w:rPr>
            </w:pPr>
            <w:r w:rsidRPr="00684869">
              <w:rPr>
                <w:i/>
                <w:sz w:val="26"/>
                <w:szCs w:val="26"/>
              </w:rPr>
              <w:t xml:space="preserve">+ Nguyen Van </w:t>
            </w:r>
            <w:proofErr w:type="spellStart"/>
            <w:r w:rsidRPr="00684869">
              <w:rPr>
                <w:i/>
                <w:sz w:val="26"/>
                <w:szCs w:val="26"/>
              </w:rPr>
              <w:t>Tuyen</w:t>
            </w:r>
            <w:proofErr w:type="spellEnd"/>
            <w:r w:rsidRPr="00684869">
              <w:rPr>
                <w:i/>
                <w:sz w:val="26"/>
                <w:szCs w:val="26"/>
              </w:rPr>
              <w:t xml:space="preserve"> - Boiler</w:t>
            </w:r>
          </w:p>
        </w:tc>
        <w:tc>
          <w:tcPr>
            <w:tcW w:w="738" w:type="pct"/>
            <w:shd w:val="clear" w:color="auto" w:fill="auto"/>
          </w:tcPr>
          <w:p w:rsidR="007617E1" w:rsidRPr="00E4444F" w:rsidRDefault="005216DC" w:rsidP="008712CB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3,4</w:t>
            </w:r>
          </w:p>
        </w:tc>
      </w:tr>
      <w:tr w:rsidR="007617E1" w:rsidRPr="00AE7261" w:rsidTr="008712CB">
        <w:trPr>
          <w:trHeight w:val="555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7617E1" w:rsidRPr="00D173D8" w:rsidRDefault="007617E1" w:rsidP="007617E1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7617E1" w:rsidRPr="00AE7261" w:rsidRDefault="007617E1" w:rsidP="008712CB">
            <w:pPr>
              <w:pStyle w:val="NormalWeb"/>
              <w:rPr>
                <w:bCs/>
                <w:lang w:val="de-DE"/>
              </w:rPr>
            </w:pPr>
            <w:proofErr w:type="spellStart"/>
            <w:r w:rsidRPr="004F0373">
              <w:rPr>
                <w:b/>
                <w:i/>
                <w:sz w:val="26"/>
                <w:szCs w:val="26"/>
              </w:rPr>
              <w:t>Bài</w:t>
            </w:r>
            <w:proofErr w:type="spellEnd"/>
            <w:r w:rsidRPr="004F0373">
              <w:rPr>
                <w:b/>
                <w:i/>
                <w:sz w:val="26"/>
                <w:szCs w:val="26"/>
              </w:rPr>
              <w:t xml:space="preserve"> 5: </w:t>
            </w:r>
            <w:r w:rsidR="00684869" w:rsidRPr="00684869">
              <w:rPr>
                <w:b/>
                <w:i/>
                <w:sz w:val="26"/>
                <w:szCs w:val="26"/>
              </w:rPr>
              <w:t>Automation of boiler controls</w:t>
            </w:r>
            <w:r w:rsidRPr="004F0373">
              <w:rPr>
                <w:b/>
                <w:i/>
                <w:sz w:val="26"/>
                <w:szCs w:val="26"/>
              </w:rPr>
              <w:t>.  (0/30/60)</w:t>
            </w:r>
          </w:p>
        </w:tc>
        <w:tc>
          <w:tcPr>
            <w:tcW w:w="738" w:type="pct"/>
            <w:shd w:val="clear" w:color="auto" w:fill="auto"/>
          </w:tcPr>
          <w:p w:rsidR="007617E1" w:rsidRPr="00AE7261" w:rsidRDefault="007617E1" w:rsidP="008712CB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7617E1" w:rsidRPr="005A1E30" w:rsidTr="008712CB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7617E1" w:rsidRPr="00D173D8" w:rsidRDefault="007617E1" w:rsidP="007617E1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7617E1" w:rsidRDefault="00684869" w:rsidP="008712CB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Contentsandteaching methods in class</w:t>
            </w:r>
            <w:r>
              <w:rPr>
                <w:bCs/>
                <w:i/>
                <w:lang w:val="de-DE"/>
              </w:rPr>
              <w:t>:</w:t>
            </w:r>
            <w:r w:rsidR="007617E1" w:rsidRPr="005A1E30">
              <w:rPr>
                <w:bCs/>
                <w:i/>
                <w:lang w:val="de-DE"/>
              </w:rPr>
              <w:t>(</w:t>
            </w:r>
            <w:r w:rsidR="007617E1">
              <w:rPr>
                <w:bCs/>
                <w:i/>
                <w:lang w:val="de-DE"/>
              </w:rPr>
              <w:t>30</w:t>
            </w:r>
            <w:r w:rsidR="007617E1" w:rsidRPr="005A1E30">
              <w:rPr>
                <w:bCs/>
                <w:i/>
                <w:lang w:val="de-DE"/>
              </w:rPr>
              <w:t>)</w:t>
            </w:r>
          </w:p>
          <w:p w:rsidR="00043A64" w:rsidRPr="00043A64" w:rsidRDefault="00043A64" w:rsidP="00043A64">
            <w:pPr>
              <w:jc w:val="both"/>
              <w:rPr>
                <w:sz w:val="26"/>
                <w:szCs w:val="26"/>
              </w:rPr>
            </w:pPr>
            <w:r w:rsidRPr="00043A64">
              <w:rPr>
                <w:sz w:val="26"/>
                <w:szCs w:val="26"/>
              </w:rPr>
              <w:t>+ Principle boiler automation.</w:t>
            </w:r>
          </w:p>
          <w:p w:rsidR="00043A64" w:rsidRPr="00043A64" w:rsidRDefault="00043A64" w:rsidP="00043A64">
            <w:pPr>
              <w:jc w:val="both"/>
              <w:rPr>
                <w:sz w:val="26"/>
                <w:szCs w:val="26"/>
              </w:rPr>
            </w:pPr>
            <w:r w:rsidRPr="00043A64">
              <w:rPr>
                <w:sz w:val="26"/>
                <w:szCs w:val="26"/>
              </w:rPr>
              <w:t>+ Details, structure and principles of operation of the boiler control equipment.</w:t>
            </w:r>
          </w:p>
          <w:p w:rsidR="00043A64" w:rsidRDefault="00043A64" w:rsidP="00043A6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043A64">
              <w:rPr>
                <w:sz w:val="26"/>
                <w:szCs w:val="26"/>
              </w:rPr>
              <w:t>+ Set the water level control circuit of the boiler.</w:t>
            </w:r>
          </w:p>
          <w:p w:rsidR="00043A64" w:rsidRPr="005A1E30" w:rsidRDefault="00043A64" w:rsidP="00043A64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Teaching methods</w:t>
            </w:r>
            <w:r w:rsidRPr="005A1E30">
              <w:rPr>
                <w:bCs/>
                <w:lang w:val="de-DE"/>
              </w:rPr>
              <w:t>:</w:t>
            </w:r>
          </w:p>
          <w:p w:rsidR="00043A64" w:rsidRPr="005A1E30" w:rsidRDefault="00043A64" w:rsidP="00043A64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 xml:space="preserve">Presentation </w:t>
            </w:r>
          </w:p>
          <w:p w:rsidR="00043A64" w:rsidRPr="005A1E30" w:rsidRDefault="00043A64" w:rsidP="00043A64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Dicussion </w:t>
            </w:r>
          </w:p>
          <w:p w:rsidR="007617E1" w:rsidRPr="0016442A" w:rsidRDefault="00043A64" w:rsidP="00043A64">
            <w:pPr>
              <w:pStyle w:val="NormalWeb"/>
              <w:spacing w:before="60" w:beforeAutospacing="0" w:after="60" w:afterAutospacing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 + Team working</w:t>
            </w:r>
          </w:p>
        </w:tc>
        <w:tc>
          <w:tcPr>
            <w:tcW w:w="738" w:type="pct"/>
            <w:shd w:val="clear" w:color="auto" w:fill="auto"/>
          </w:tcPr>
          <w:p w:rsidR="007617E1" w:rsidRPr="00E4444F" w:rsidRDefault="005216DC" w:rsidP="005216DC">
            <w:pPr>
              <w:spacing w:before="60" w:after="60"/>
              <w:rPr>
                <w:bCs/>
              </w:rPr>
            </w:pPr>
            <w:r>
              <w:rPr>
                <w:bCs/>
                <w:lang w:val="de-DE"/>
              </w:rPr>
              <w:lastRenderedPageBreak/>
              <w:t xml:space="preserve">2,3,4 </w:t>
            </w:r>
            <w:r w:rsidR="00BF15A0">
              <w:rPr>
                <w:bCs/>
                <w:lang w:val="de-DE"/>
              </w:rPr>
              <w:t>,11,14</w:t>
            </w:r>
          </w:p>
        </w:tc>
      </w:tr>
      <w:tr w:rsidR="007617E1" w:rsidRPr="005A1E30" w:rsidTr="008712CB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7617E1" w:rsidRPr="00D173D8" w:rsidRDefault="007617E1" w:rsidP="007617E1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043A64" w:rsidRPr="00AE7261" w:rsidRDefault="00043A64" w:rsidP="00043A64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Contents for seft-study at home</w:t>
            </w:r>
            <w:r w:rsidRPr="00AE7261">
              <w:rPr>
                <w:bCs/>
                <w:lang w:val="de-DE"/>
              </w:rPr>
              <w:t>:</w:t>
            </w:r>
            <w:r w:rsidRPr="00AE7261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60</w:t>
            </w:r>
            <w:r w:rsidRPr="00AE7261">
              <w:rPr>
                <w:bCs/>
                <w:i/>
                <w:lang w:val="de-DE"/>
              </w:rPr>
              <w:t>)</w:t>
            </w:r>
          </w:p>
          <w:p w:rsidR="00043A64" w:rsidRPr="00684869" w:rsidRDefault="00043A64" w:rsidP="00043A64">
            <w:pPr>
              <w:jc w:val="both"/>
              <w:rPr>
                <w:i/>
                <w:sz w:val="26"/>
                <w:szCs w:val="26"/>
              </w:rPr>
            </w:pPr>
            <w:r w:rsidRPr="00684869">
              <w:rPr>
                <w:i/>
                <w:sz w:val="26"/>
                <w:szCs w:val="26"/>
              </w:rPr>
              <w:t>The self-study content:</w:t>
            </w:r>
          </w:p>
          <w:p w:rsidR="00043A64" w:rsidRDefault="00043A64" w:rsidP="00043A64">
            <w:pPr>
              <w:jc w:val="both"/>
              <w:rPr>
                <w:i/>
                <w:sz w:val="26"/>
                <w:szCs w:val="26"/>
              </w:rPr>
            </w:pPr>
            <w:r w:rsidRPr="00684869">
              <w:rPr>
                <w:i/>
                <w:sz w:val="26"/>
                <w:szCs w:val="26"/>
              </w:rPr>
              <w:t>+ Read the boiler.</w:t>
            </w:r>
          </w:p>
          <w:p w:rsidR="00043A64" w:rsidRPr="00684869" w:rsidRDefault="00043A64" w:rsidP="00043A64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+</w:t>
            </w:r>
            <w:r w:rsidRPr="00043A64">
              <w:rPr>
                <w:i/>
                <w:sz w:val="26"/>
                <w:szCs w:val="26"/>
              </w:rPr>
              <w:t>Design control circuit in boiler</w:t>
            </w:r>
          </w:p>
          <w:p w:rsidR="00043A64" w:rsidRDefault="00043A64" w:rsidP="00043A64">
            <w:pPr>
              <w:jc w:val="both"/>
              <w:rPr>
                <w:i/>
                <w:sz w:val="26"/>
                <w:szCs w:val="26"/>
              </w:rPr>
            </w:pPr>
            <w:r w:rsidRPr="00684869">
              <w:rPr>
                <w:i/>
                <w:sz w:val="26"/>
                <w:szCs w:val="26"/>
              </w:rPr>
              <w:t>Lists t</w:t>
            </w:r>
            <w:r>
              <w:rPr>
                <w:i/>
                <w:sz w:val="26"/>
                <w:szCs w:val="26"/>
              </w:rPr>
              <w:t>he necessary learning materials</w:t>
            </w:r>
          </w:p>
          <w:p w:rsidR="007617E1" w:rsidRPr="00043A64" w:rsidRDefault="00043A64" w:rsidP="00043A64">
            <w:pPr>
              <w:jc w:val="both"/>
              <w:rPr>
                <w:i/>
                <w:sz w:val="26"/>
                <w:szCs w:val="26"/>
              </w:rPr>
            </w:pPr>
            <w:r w:rsidRPr="00684869">
              <w:rPr>
                <w:i/>
                <w:sz w:val="26"/>
                <w:szCs w:val="26"/>
              </w:rPr>
              <w:t xml:space="preserve">+ Nguyen Van </w:t>
            </w:r>
            <w:proofErr w:type="spellStart"/>
            <w:r w:rsidRPr="00684869">
              <w:rPr>
                <w:i/>
                <w:sz w:val="26"/>
                <w:szCs w:val="26"/>
              </w:rPr>
              <w:t>Tuyen</w:t>
            </w:r>
            <w:proofErr w:type="spellEnd"/>
            <w:r w:rsidRPr="00684869">
              <w:rPr>
                <w:i/>
                <w:sz w:val="26"/>
                <w:szCs w:val="26"/>
              </w:rPr>
              <w:t xml:space="preserve"> - Boiler</w:t>
            </w:r>
          </w:p>
        </w:tc>
        <w:tc>
          <w:tcPr>
            <w:tcW w:w="738" w:type="pct"/>
            <w:shd w:val="clear" w:color="auto" w:fill="auto"/>
          </w:tcPr>
          <w:p w:rsidR="007617E1" w:rsidRPr="00E4444F" w:rsidRDefault="005216DC" w:rsidP="008712CB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de-DE"/>
              </w:rPr>
              <w:t>2,3,4</w:t>
            </w:r>
          </w:p>
        </w:tc>
      </w:tr>
    </w:tbl>
    <w:p w:rsidR="007617E1" w:rsidRDefault="007617E1" w:rsidP="007617E1">
      <w:pPr>
        <w:tabs>
          <w:tab w:val="left" w:pos="567"/>
          <w:tab w:val="left" w:pos="5954"/>
        </w:tabs>
        <w:spacing w:before="60" w:after="60"/>
        <w:jc w:val="both"/>
        <w:rPr>
          <w:b/>
          <w:bCs/>
        </w:rPr>
      </w:pPr>
    </w:p>
    <w:p w:rsidR="00043A64" w:rsidRPr="00043A64" w:rsidRDefault="00043A64" w:rsidP="00043A64">
      <w:pPr>
        <w:pStyle w:val="ListParagraph"/>
        <w:numPr>
          <w:ilvl w:val="0"/>
          <w:numId w:val="1"/>
        </w:numPr>
        <w:tabs>
          <w:tab w:val="left" w:pos="567"/>
        </w:tabs>
        <w:spacing w:before="60" w:after="60"/>
        <w:jc w:val="both"/>
        <w:rPr>
          <w:b/>
          <w:bCs/>
        </w:rPr>
      </w:pPr>
      <w:r w:rsidRPr="005216DC">
        <w:rPr>
          <w:rFonts w:ascii="Times New Roman" w:hAnsi="Times New Roman"/>
          <w:b/>
          <w:bCs/>
        </w:rPr>
        <w:t>Classroom rules of conduct</w:t>
      </w:r>
      <w:r w:rsidRPr="00043A64">
        <w:rPr>
          <w:b/>
          <w:bCs/>
        </w:rPr>
        <w:t>:</w:t>
      </w:r>
    </w:p>
    <w:p w:rsidR="00043A64" w:rsidRDefault="00043A64" w:rsidP="00043A64">
      <w:pPr>
        <w:spacing w:before="60" w:after="60"/>
        <w:jc w:val="both"/>
        <w:rPr>
          <w:bCs/>
        </w:rPr>
      </w:pPr>
      <w:r>
        <w:rPr>
          <w:bCs/>
        </w:rPr>
        <w:t xml:space="preserve">Students must do problems, home works, and projects by themselves. Student will be received zero score if he (or she) violates study regulations or ethics.  </w:t>
      </w:r>
    </w:p>
    <w:p w:rsidR="00043A64" w:rsidRPr="00253C77" w:rsidRDefault="00043A64" w:rsidP="00043A64">
      <w:pPr>
        <w:spacing w:before="60" w:after="60"/>
        <w:jc w:val="both"/>
        <w:rPr>
          <w:bCs/>
        </w:rPr>
      </w:pPr>
    </w:p>
    <w:p w:rsidR="00043A64" w:rsidRPr="008A4D99" w:rsidRDefault="00043A64" w:rsidP="00043A64">
      <w:pPr>
        <w:numPr>
          <w:ilvl w:val="0"/>
          <w:numId w:val="1"/>
        </w:numPr>
        <w:tabs>
          <w:tab w:val="left" w:pos="567"/>
        </w:tabs>
        <w:spacing w:before="60" w:after="60"/>
        <w:jc w:val="both"/>
        <w:rPr>
          <w:b/>
          <w:bCs/>
        </w:rPr>
      </w:pPr>
      <w:r>
        <w:rPr>
          <w:b/>
          <w:bCs/>
        </w:rPr>
        <w:t>Approved date</w:t>
      </w:r>
      <w:r w:rsidRPr="008A4D99">
        <w:rPr>
          <w:b/>
          <w:bCs/>
        </w:rPr>
        <w:t xml:space="preserve">: </w:t>
      </w:r>
    </w:p>
    <w:p w:rsidR="00043A64" w:rsidRPr="008A4D99" w:rsidRDefault="00043A64" w:rsidP="00043A64">
      <w:pPr>
        <w:numPr>
          <w:ilvl w:val="0"/>
          <w:numId w:val="1"/>
        </w:numPr>
        <w:tabs>
          <w:tab w:val="left" w:pos="567"/>
        </w:tabs>
        <w:spacing w:before="60" w:after="60"/>
        <w:jc w:val="both"/>
        <w:rPr>
          <w:b/>
          <w:bCs/>
        </w:rPr>
      </w:pPr>
      <w:r>
        <w:rPr>
          <w:b/>
          <w:bCs/>
        </w:rPr>
        <w:t>Approvers</w:t>
      </w:r>
      <w:r w:rsidRPr="008A4D99">
        <w:rPr>
          <w:b/>
          <w:bCs/>
        </w:rPr>
        <w:t>:</w:t>
      </w:r>
    </w:p>
    <w:tbl>
      <w:tblPr>
        <w:tblW w:w="0" w:type="auto"/>
        <w:jc w:val="right"/>
        <w:tblLook w:val="04A0"/>
      </w:tblPr>
      <w:tblGrid>
        <w:gridCol w:w="3175"/>
        <w:gridCol w:w="3210"/>
        <w:gridCol w:w="3191"/>
      </w:tblGrid>
      <w:tr w:rsidR="00043A64" w:rsidRPr="0093555E" w:rsidTr="008712CB">
        <w:trPr>
          <w:jc w:val="right"/>
        </w:trPr>
        <w:tc>
          <w:tcPr>
            <w:tcW w:w="3312" w:type="dxa"/>
          </w:tcPr>
          <w:p w:rsidR="00043A64" w:rsidRPr="0093555E" w:rsidRDefault="00043A64" w:rsidP="008712C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Dean</w:t>
            </w:r>
          </w:p>
        </w:tc>
        <w:tc>
          <w:tcPr>
            <w:tcW w:w="3312" w:type="dxa"/>
          </w:tcPr>
          <w:p w:rsidR="00043A64" w:rsidRPr="0093555E" w:rsidRDefault="00043A64" w:rsidP="008712C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Head of department</w:t>
            </w:r>
          </w:p>
        </w:tc>
        <w:tc>
          <w:tcPr>
            <w:tcW w:w="3312" w:type="dxa"/>
          </w:tcPr>
          <w:p w:rsidR="00043A64" w:rsidRPr="0093555E" w:rsidRDefault="00043A64" w:rsidP="008712C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Authors</w:t>
            </w:r>
          </w:p>
        </w:tc>
      </w:tr>
      <w:tr w:rsidR="00043A64" w:rsidRPr="0093555E" w:rsidTr="008712CB">
        <w:trPr>
          <w:jc w:val="right"/>
        </w:trPr>
        <w:tc>
          <w:tcPr>
            <w:tcW w:w="3312" w:type="dxa"/>
          </w:tcPr>
          <w:p w:rsidR="00043A64" w:rsidRPr="0093555E" w:rsidRDefault="00043A64" w:rsidP="008712CB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3312" w:type="dxa"/>
          </w:tcPr>
          <w:p w:rsidR="00043A64" w:rsidRPr="0093555E" w:rsidRDefault="00043A64" w:rsidP="008712CB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3312" w:type="dxa"/>
          </w:tcPr>
          <w:p w:rsidR="00043A64" w:rsidRPr="0093555E" w:rsidRDefault="00043A64" w:rsidP="008712CB">
            <w:pPr>
              <w:spacing w:before="60" w:after="60"/>
              <w:jc w:val="center"/>
              <w:rPr>
                <w:b/>
                <w:bCs/>
              </w:rPr>
            </w:pPr>
          </w:p>
        </w:tc>
      </w:tr>
    </w:tbl>
    <w:p w:rsidR="00043A64" w:rsidRPr="008A4D99" w:rsidRDefault="00043A64" w:rsidP="00043A64">
      <w:pPr>
        <w:numPr>
          <w:ilvl w:val="0"/>
          <w:numId w:val="1"/>
        </w:numPr>
        <w:tabs>
          <w:tab w:val="left" w:pos="567"/>
        </w:tabs>
        <w:spacing w:before="60" w:after="60"/>
        <w:jc w:val="both"/>
        <w:rPr>
          <w:b/>
          <w:bCs/>
        </w:rPr>
      </w:pPr>
      <w:r>
        <w:rPr>
          <w:b/>
          <w:bCs/>
        </w:rPr>
        <w:t xml:space="preserve">Syllabus update: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340"/>
      </w:tblGrid>
      <w:tr w:rsidR="00043A64" w:rsidRPr="008A4D99" w:rsidTr="008712CB">
        <w:tc>
          <w:tcPr>
            <w:tcW w:w="7128" w:type="dxa"/>
          </w:tcPr>
          <w:p w:rsidR="00043A64" w:rsidRDefault="00043A64" w:rsidP="008712CB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Time #1</w:t>
            </w:r>
            <w:r w:rsidRPr="008A4D99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Upgraded issues:  </w:t>
            </w:r>
          </w:p>
          <w:p w:rsidR="00043A64" w:rsidRPr="008A4D99" w:rsidRDefault="00043A64" w:rsidP="008712CB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date/month/year</w:t>
            </w:r>
          </w:p>
          <w:p w:rsidR="00043A64" w:rsidRPr="008A4D99" w:rsidRDefault="00043A64" w:rsidP="008712CB">
            <w:pPr>
              <w:spacing w:before="60" w:after="60"/>
              <w:jc w:val="both"/>
              <w:rPr>
                <w:bCs/>
              </w:rPr>
            </w:pPr>
          </w:p>
        </w:tc>
        <w:tc>
          <w:tcPr>
            <w:tcW w:w="2340" w:type="dxa"/>
          </w:tcPr>
          <w:p w:rsidR="00043A64" w:rsidRPr="008A4D99" w:rsidRDefault="00043A64" w:rsidP="008712CB">
            <w:pPr>
              <w:spacing w:before="60" w:after="60"/>
              <w:jc w:val="both"/>
              <w:rPr>
                <w:bCs/>
              </w:rPr>
            </w:pPr>
            <w:r w:rsidRPr="008A4D99">
              <w:rPr>
                <w:b/>
                <w:bCs/>
              </w:rPr>
              <w:t>&lt;</w:t>
            </w:r>
            <w:r>
              <w:rPr>
                <w:bCs/>
              </w:rPr>
              <w:t>updating authors&gt;</w:t>
            </w:r>
          </w:p>
          <w:p w:rsidR="00043A64" w:rsidRPr="008A4D99" w:rsidRDefault="00043A64" w:rsidP="008712CB">
            <w:pPr>
              <w:spacing w:before="60" w:after="60"/>
              <w:jc w:val="both"/>
              <w:rPr>
                <w:bCs/>
              </w:rPr>
            </w:pPr>
          </w:p>
          <w:p w:rsidR="00043A64" w:rsidRPr="008A4D99" w:rsidRDefault="00043A64" w:rsidP="008712CB">
            <w:pPr>
              <w:spacing w:before="60" w:after="60"/>
              <w:jc w:val="both"/>
              <w:rPr>
                <w:bCs/>
              </w:rPr>
            </w:pPr>
          </w:p>
          <w:p w:rsidR="00043A64" w:rsidRPr="008A4D99" w:rsidRDefault="00043A64" w:rsidP="008712CB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Cs/>
              </w:rPr>
              <w:t>Head of Department</w:t>
            </w:r>
          </w:p>
        </w:tc>
      </w:tr>
    </w:tbl>
    <w:p w:rsidR="00043A64" w:rsidRPr="008A4D99" w:rsidRDefault="00043A64" w:rsidP="00043A64">
      <w:pPr>
        <w:spacing w:before="60" w:after="60"/>
        <w:jc w:val="both"/>
        <w:rPr>
          <w:b/>
          <w:bCs/>
        </w:rPr>
      </w:pPr>
    </w:p>
    <w:p w:rsidR="004C5718" w:rsidRPr="00FC6063" w:rsidRDefault="004C5718" w:rsidP="00043A64">
      <w:pPr>
        <w:tabs>
          <w:tab w:val="left" w:pos="567"/>
          <w:tab w:val="left" w:pos="5954"/>
        </w:tabs>
        <w:spacing w:before="60" w:after="60"/>
        <w:ind w:left="720"/>
        <w:jc w:val="both"/>
        <w:rPr>
          <w:bCs/>
          <w:sz w:val="26"/>
          <w:szCs w:val="26"/>
        </w:rPr>
      </w:pPr>
    </w:p>
    <w:sectPr w:rsidR="004C5718" w:rsidRPr="00FC6063" w:rsidSect="00EA0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2470"/>
    <w:multiLevelType w:val="hybridMultilevel"/>
    <w:tmpl w:val="EDCEB024"/>
    <w:lvl w:ilvl="0" w:tplc="FFB6AF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47FFD"/>
    <w:multiLevelType w:val="hybridMultilevel"/>
    <w:tmpl w:val="E246579E"/>
    <w:lvl w:ilvl="0" w:tplc="F788C6CC">
      <w:start w:val="1"/>
      <w:numFmt w:val="bullet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81675"/>
    <w:multiLevelType w:val="hybridMultilevel"/>
    <w:tmpl w:val="EDCEB024"/>
    <w:lvl w:ilvl="0" w:tplc="FFB6AF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9495F"/>
    <w:multiLevelType w:val="hybridMultilevel"/>
    <w:tmpl w:val="EDCEB024"/>
    <w:lvl w:ilvl="0" w:tplc="FFB6AF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40599"/>
    <w:multiLevelType w:val="hybridMultilevel"/>
    <w:tmpl w:val="CEF8896C"/>
    <w:lvl w:ilvl="0" w:tplc="8800E91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60B77"/>
    <w:multiLevelType w:val="multilevel"/>
    <w:tmpl w:val="5002B8B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E4BF7"/>
    <w:rsid w:val="0001795F"/>
    <w:rsid w:val="00043A64"/>
    <w:rsid w:val="00071651"/>
    <w:rsid w:val="00163A76"/>
    <w:rsid w:val="00166471"/>
    <w:rsid w:val="001A48FD"/>
    <w:rsid w:val="002B3487"/>
    <w:rsid w:val="002E764B"/>
    <w:rsid w:val="003E2FC4"/>
    <w:rsid w:val="00434711"/>
    <w:rsid w:val="00475847"/>
    <w:rsid w:val="004C5718"/>
    <w:rsid w:val="005216DC"/>
    <w:rsid w:val="00545D9F"/>
    <w:rsid w:val="00647955"/>
    <w:rsid w:val="00661CAD"/>
    <w:rsid w:val="00684869"/>
    <w:rsid w:val="006E4BF7"/>
    <w:rsid w:val="00732E15"/>
    <w:rsid w:val="007427E6"/>
    <w:rsid w:val="007617E1"/>
    <w:rsid w:val="00795988"/>
    <w:rsid w:val="008B00C4"/>
    <w:rsid w:val="008E4783"/>
    <w:rsid w:val="0090660E"/>
    <w:rsid w:val="009815E7"/>
    <w:rsid w:val="00B116F8"/>
    <w:rsid w:val="00B235B6"/>
    <w:rsid w:val="00B514A2"/>
    <w:rsid w:val="00BB0A27"/>
    <w:rsid w:val="00BF15A0"/>
    <w:rsid w:val="00C37032"/>
    <w:rsid w:val="00C840FC"/>
    <w:rsid w:val="00CB439C"/>
    <w:rsid w:val="00CF7741"/>
    <w:rsid w:val="00D00170"/>
    <w:rsid w:val="00D40480"/>
    <w:rsid w:val="00EA0A60"/>
    <w:rsid w:val="00EC598F"/>
    <w:rsid w:val="00F22CBA"/>
    <w:rsid w:val="00FC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9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7617E1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81393-EDEA-4569-BF9F-D04E16F7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duy</dc:creator>
  <cp:keywords/>
  <dc:description/>
  <cp:lastModifiedBy>Mr Son</cp:lastModifiedBy>
  <cp:revision>27</cp:revision>
  <dcterms:created xsi:type="dcterms:W3CDTF">2016-06-24T06:32:00Z</dcterms:created>
  <dcterms:modified xsi:type="dcterms:W3CDTF">2017-09-10T03:38:00Z</dcterms:modified>
</cp:coreProperties>
</file>